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819C" w14:textId="77777777" w:rsidR="00F83BE9" w:rsidRDefault="00000000">
      <w:pPr>
        <w:spacing w:after="3" w:line="265" w:lineRule="auto"/>
        <w:ind w:left="860" w:hanging="10"/>
        <w:jc w:val="center"/>
      </w:pPr>
      <w:r>
        <w:rPr>
          <w:rFonts w:ascii="Times New Roman" w:eastAsia="Times New Roman" w:hAnsi="Times New Roman" w:cs="Times New Roman"/>
        </w:rPr>
        <w:t>ESTADO DE SERGIPE</w:t>
      </w:r>
    </w:p>
    <w:p w14:paraId="22A4F7D1" w14:textId="77777777" w:rsidR="00F83BE9" w:rsidRDefault="00000000">
      <w:pPr>
        <w:spacing w:after="3" w:line="265" w:lineRule="auto"/>
        <w:ind w:left="291" w:hanging="10"/>
        <w:jc w:val="center"/>
      </w:pPr>
      <w:r>
        <w:rPr>
          <w:rFonts w:ascii="Times New Roman" w:eastAsia="Times New Roman" w:hAnsi="Times New Roman" w:cs="Times New Roman"/>
        </w:rPr>
        <w:t>PREFEITURA MUNICIPAL DE ITABAIANINHA</w:t>
      </w:r>
    </w:p>
    <w:p w14:paraId="2DC3E4F8" w14:textId="77777777" w:rsidR="00F83BE9" w:rsidRDefault="00000000">
      <w:pPr>
        <w:spacing w:after="873"/>
        <w:ind w:left="497"/>
        <w:jc w:val="center"/>
      </w:pPr>
      <w:r>
        <w:rPr>
          <w:rFonts w:ascii="Times New Roman" w:eastAsia="Times New Roman" w:hAnsi="Times New Roman" w:cs="Times New Roman"/>
          <w:sz w:val="20"/>
        </w:rPr>
        <w:t>SECRETARIA MUNICIPAL DA SAÚDE</w:t>
      </w:r>
    </w:p>
    <w:p w14:paraId="4F33C1FA" w14:textId="77777777" w:rsidR="00F83BE9" w:rsidRDefault="00000000">
      <w:pPr>
        <w:spacing w:after="0"/>
      </w:pPr>
      <w:r>
        <w:rPr>
          <w:rFonts w:ascii="Times New Roman" w:eastAsia="Times New Roman" w:hAnsi="Times New Roman" w:cs="Times New Roman"/>
          <w:sz w:val="34"/>
        </w:rPr>
        <w:t>DADOS PARA FATURAMENTO COOPERATIVA MÊS DE NOVEMBRO DE 2024</w:t>
      </w:r>
    </w:p>
    <w:p w14:paraId="0FA58364" w14:textId="77777777" w:rsidR="00F83BE9" w:rsidRDefault="00000000">
      <w:pPr>
        <w:pStyle w:val="Ttulo1"/>
        <w:ind w:right="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3B89DB" wp14:editId="4B244DA1">
            <wp:simplePos x="0" y="0"/>
            <wp:positionH relativeFrom="page">
              <wp:posOffset>329184</wp:posOffset>
            </wp:positionH>
            <wp:positionV relativeFrom="page">
              <wp:posOffset>6748273</wp:posOffset>
            </wp:positionV>
            <wp:extent cx="434340" cy="210312"/>
            <wp:effectExtent l="0" t="0" r="0" b="0"/>
            <wp:wrapSquare wrapText="bothSides"/>
            <wp:docPr id="3150" name="Picture 3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" name="Picture 31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AC306BC" wp14:editId="36E62DB1">
            <wp:simplePos x="0" y="0"/>
            <wp:positionH relativeFrom="page">
              <wp:posOffset>5207508</wp:posOffset>
            </wp:positionH>
            <wp:positionV relativeFrom="page">
              <wp:posOffset>649224</wp:posOffset>
            </wp:positionV>
            <wp:extent cx="886968" cy="534924"/>
            <wp:effectExtent l="0" t="0" r="0" b="0"/>
            <wp:wrapTopAndBottom/>
            <wp:docPr id="3185" name="Picture 3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" name="Picture 31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COLABORADORES COOPLIMPE</w:t>
      </w:r>
    </w:p>
    <w:tbl>
      <w:tblPr>
        <w:tblStyle w:val="TableGrid"/>
        <w:tblW w:w="15900" w:type="dxa"/>
        <w:tblInd w:w="-2091" w:type="dxa"/>
        <w:tblCellMar>
          <w:top w:w="17" w:type="dxa"/>
          <w:left w:w="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"/>
        <w:gridCol w:w="3963"/>
        <w:gridCol w:w="2153"/>
        <w:gridCol w:w="4476"/>
        <w:gridCol w:w="4870"/>
      </w:tblGrid>
      <w:tr w:rsidR="00F83BE9" w14:paraId="2E659A6A" w14:textId="77777777">
        <w:trPr>
          <w:trHeight w:val="63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E588F" w14:textId="77777777" w:rsidR="00F83BE9" w:rsidRDefault="00F83BE9"/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85FDB" w14:textId="77777777" w:rsidR="00F83BE9" w:rsidRDefault="00000000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242B3" w14:textId="77777777" w:rsidR="00F83BE9" w:rsidRDefault="00000000">
            <w:pPr>
              <w:spacing w:after="0"/>
              <w:ind w:left="293" w:firstLine="101"/>
            </w:pPr>
            <w:r>
              <w:rPr>
                <w:rFonts w:ascii="Times New Roman" w:eastAsia="Times New Roman" w:hAnsi="Times New Roman" w:cs="Times New Roman"/>
                <w:sz w:val="26"/>
              </w:rPr>
              <w:t>Data de admissão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5CDAE" w14:textId="77777777" w:rsidR="00F83BE9" w:rsidRDefault="00000000">
            <w:pPr>
              <w:spacing w:after="0"/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Função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6167" w14:textId="77777777" w:rsidR="00F83BE9" w:rsidRDefault="00000000">
            <w:pPr>
              <w:spacing w:after="0"/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Jornada Trabalhada</w:t>
            </w:r>
          </w:p>
        </w:tc>
      </w:tr>
      <w:tr w:rsidR="00F83BE9" w14:paraId="5DEAAE3D" w14:textId="77777777">
        <w:trPr>
          <w:trHeight w:val="34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1A0DD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OI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4F549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Adan Luca de Carvalho Lima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2B16F" w14:textId="77777777" w:rsidR="00F83BE9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02/10/2023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DC6D7" w14:textId="77777777" w:rsidR="00F83BE9" w:rsidRDefault="00000000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Trabalhador de Manutenção em Edificação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05F0" w14:textId="77777777" w:rsidR="00F83BE9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175 horas e 28 minutos</w:t>
            </w:r>
          </w:p>
        </w:tc>
      </w:tr>
      <w:tr w:rsidR="00F83BE9" w14:paraId="2C0869EC" w14:textId="77777777">
        <w:trPr>
          <w:trHeight w:val="35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B434A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11B4B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José Francisco de Jesus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C292" w14:textId="77777777" w:rsidR="00F83BE9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22/05/2023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28F7" w14:textId="77777777" w:rsidR="00F83BE9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em Edificação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161F9" w14:textId="77777777" w:rsidR="00F83BE9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148 horas e 06 minutos</w:t>
            </w:r>
          </w:p>
        </w:tc>
      </w:tr>
      <w:tr w:rsidR="00F83BE9" w14:paraId="5AE52412" w14:textId="77777777">
        <w:trPr>
          <w:trHeight w:val="33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43BC1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3DB8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João Rodrigues dos Santos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972E" w14:textId="77777777" w:rsidR="00F83BE9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10/06/2024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DA9AA" w14:textId="77777777" w:rsidR="00F83BE9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Trabalhador de Manutenção em Edificação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28C17" w14:textId="77777777" w:rsidR="00F83BE9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143 horas e 06 minutos</w:t>
            </w:r>
          </w:p>
        </w:tc>
      </w:tr>
      <w:tr w:rsidR="00F83BE9" w14:paraId="05614CB6" w14:textId="77777777">
        <w:trPr>
          <w:trHeight w:val="262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5BEF3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4626" w14:textId="77777777" w:rsidR="00F83BE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Genisson de Souza Vieira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ED96C" w14:textId="77777777" w:rsidR="00F83BE9" w:rsidRDefault="00000000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</w:rPr>
              <w:t>13/06/2024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7F839" w14:textId="77777777" w:rsidR="00F83BE9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 or hora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A8371" w14:textId="77777777" w:rsidR="00F83BE9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157 horas</w:t>
            </w:r>
          </w:p>
        </w:tc>
      </w:tr>
      <w:tr w:rsidR="00F83BE9" w14:paraId="5C2F4BFE" w14:textId="77777777">
        <w:trPr>
          <w:trHeight w:val="329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8A09D" w14:textId="77777777" w:rsidR="00F83B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646E2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José Augusto Santos de Jesus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0725" w14:textId="77777777" w:rsidR="00F83BE9" w:rsidRDefault="00000000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15/03/2024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100E0" w14:textId="77777777" w:rsidR="00F83BE9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 por hora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B7F4C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2()0 horas e 30 minutos</w:t>
            </w:r>
          </w:p>
        </w:tc>
      </w:tr>
      <w:tr w:rsidR="00F83BE9" w14:paraId="296EF963" w14:textId="77777777">
        <w:trPr>
          <w:trHeight w:val="324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330C2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4204" w14:textId="77777777" w:rsidR="00F83BE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Lêniton Soares Pereira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B6E7F" w14:textId="77777777" w:rsidR="00F83BE9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01/07/2024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AA5D9" w14:textId="77777777" w:rsidR="00F83BE9" w:rsidRDefault="00000000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 por hora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95A04" w14:textId="77777777" w:rsidR="00F83BE9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177 horas e 33 minutos</w:t>
            </w:r>
          </w:p>
        </w:tc>
      </w:tr>
      <w:tr w:rsidR="00F83BE9" w14:paraId="6C71C20E" w14:textId="77777777">
        <w:trPr>
          <w:trHeight w:val="327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20BB5" w14:textId="77777777" w:rsidR="00F83B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CFD5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Raimundo da Silva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F73F" w14:textId="77777777" w:rsidR="00F83BE9" w:rsidRDefault="00000000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01/05/2024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EFB2" w14:textId="77777777" w:rsidR="00F83BE9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Motorista por hora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96845" w14:textId="77777777" w:rsidR="00F83BE9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176 horas e 23 minutos</w:t>
            </w:r>
          </w:p>
        </w:tc>
      </w:tr>
      <w:tr w:rsidR="00F83BE9" w14:paraId="17E6837E" w14:textId="77777777">
        <w:trPr>
          <w:trHeight w:val="350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8C9F" w14:textId="77777777" w:rsidR="00F83B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59225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Antônio Carlos Soares Araujo Junior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5BE0" w14:textId="77777777" w:rsidR="00F83BE9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18/04/2024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7054" w14:textId="77777777" w:rsidR="00F83BE9" w:rsidRDefault="0000000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Condutor de ambulância/ 12h diurno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2F2B8" w14:textId="77777777" w:rsidR="00F83BE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15 plantões de 12 horas</w:t>
            </w:r>
          </w:p>
        </w:tc>
      </w:tr>
      <w:tr w:rsidR="00F83BE9" w14:paraId="579F17E1" w14:textId="77777777">
        <w:trPr>
          <w:trHeight w:val="353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F3BFD" w14:textId="77777777" w:rsidR="00F83B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09C3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Gabriel Augusto Oliveira Costa Hora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C682B" w14:textId="77777777" w:rsidR="00F83BE9" w:rsidRDefault="000000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04/04/2024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EEE5" w14:textId="77777777" w:rsidR="00F83BE9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Condutor de ambulância/ 12h diurno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DA6A7" w14:textId="77777777" w:rsidR="00F83BE9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15 plantões de 12 horas</w:t>
            </w:r>
          </w:p>
        </w:tc>
      </w:tr>
      <w:tr w:rsidR="00F83BE9" w14:paraId="1F3A642B" w14:textId="77777777">
        <w:trPr>
          <w:trHeight w:val="34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3E9F5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31FF7" w14:textId="77777777" w:rsidR="00F83B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Maria Neidivania Fontes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E16E7" w14:textId="77777777" w:rsidR="00F83BE9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01/06/2023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8365" w14:textId="77777777" w:rsidR="00F83BE9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Condutor de ambulância/ 12h diurno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A8DB0" w14:textId="77777777" w:rsidR="00F83BE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15 plantões de 12 horas</w:t>
            </w:r>
          </w:p>
        </w:tc>
      </w:tr>
      <w:tr w:rsidR="00F83BE9" w14:paraId="2A5E8FA3" w14:textId="77777777">
        <w:trPr>
          <w:trHeight w:val="34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18730" w14:textId="77777777" w:rsidR="00F83BE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BED72" w14:textId="77777777" w:rsidR="00F83B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Pedro Roberto Barbosa Nascimento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0D9F4" w14:textId="77777777" w:rsidR="00F83BE9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12/04/2024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0735" w14:textId="77777777" w:rsidR="00F83BE9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>Condutor de ambulância/ 12h diurno</w:t>
            </w:r>
          </w:p>
        </w:tc>
        <w:tc>
          <w:tcPr>
            <w:tcW w:w="4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F647B" w14:textId="77777777" w:rsidR="00F83BE9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15 plantões de 12 horas</w:t>
            </w:r>
          </w:p>
        </w:tc>
      </w:tr>
    </w:tbl>
    <w:p w14:paraId="08B92899" w14:textId="77777777" w:rsidR="00F83BE9" w:rsidRDefault="00F83BE9">
      <w:pPr>
        <w:sectPr w:rsidR="00F83BE9">
          <w:pgSz w:w="16834" w:h="11902" w:orient="landscape"/>
          <w:pgMar w:top="2002" w:right="2484" w:bottom="1515" w:left="2650" w:header="720" w:footer="720" w:gutter="0"/>
          <w:cols w:space="720"/>
        </w:sectPr>
      </w:pPr>
    </w:p>
    <w:tbl>
      <w:tblPr>
        <w:tblStyle w:val="TableGrid"/>
        <w:tblW w:w="4749" w:type="dxa"/>
        <w:tblInd w:w="-684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130"/>
        <w:gridCol w:w="1185"/>
        <w:gridCol w:w="2434"/>
      </w:tblGrid>
      <w:tr w:rsidR="00F83BE9" w14:paraId="56445127" w14:textId="77777777">
        <w:trPr>
          <w:trHeight w:val="321"/>
        </w:trPr>
        <w:tc>
          <w:tcPr>
            <w:tcW w:w="11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2573AE4" w14:textId="77777777" w:rsidR="00F83BE9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773BF82" wp14:editId="6E86C0C1">
                  <wp:extent cx="699516" cy="160020"/>
                  <wp:effectExtent l="0" t="0" r="0" b="0"/>
                  <wp:docPr id="2956" name="Picture 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Picture 29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7B1758" w14:textId="77777777" w:rsidR="00F83BE9" w:rsidRDefault="00000000">
            <w:pPr>
              <w:spacing w:after="0"/>
              <w:ind w:left="14"/>
            </w:pPr>
            <w:r>
              <w:rPr>
                <w:noProof/>
              </w:rPr>
              <w:drawing>
                <wp:inline distT="0" distB="0" distL="0" distR="0" wp14:anchorId="429DA6D9" wp14:editId="35169AB0">
                  <wp:extent cx="726948" cy="182880"/>
                  <wp:effectExtent l="0" t="0" r="0" b="0"/>
                  <wp:docPr id="2962" name="Picture 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Picture 29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4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83B4EA1" w14:textId="77777777" w:rsidR="00F83BE9" w:rsidRDefault="00000000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3F393332" wp14:editId="106DD62A">
                  <wp:extent cx="1522476" cy="187452"/>
                  <wp:effectExtent l="0" t="0" r="0" b="0"/>
                  <wp:docPr id="2990" name="Picture 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Picture 29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476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BE9" w14:paraId="2DC7DF79" w14:textId="77777777">
        <w:trPr>
          <w:trHeight w:val="186"/>
        </w:trPr>
        <w:tc>
          <w:tcPr>
            <w:tcW w:w="11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5EA16C5" w14:textId="77777777" w:rsidR="00F83BE9" w:rsidRDefault="00F83BE9"/>
        </w:tc>
        <w:tc>
          <w:tcPr>
            <w:tcW w:w="361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0782FA0" w14:textId="77777777" w:rsidR="00F83BE9" w:rsidRDefault="00000000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</w:rPr>
              <w:t>Maria José Cardoso de Sousa Silva</w:t>
            </w:r>
          </w:p>
        </w:tc>
      </w:tr>
    </w:tbl>
    <w:p w14:paraId="67D4F055" w14:textId="77777777" w:rsidR="00F83BE9" w:rsidRDefault="00000000">
      <w:pPr>
        <w:spacing w:after="668" w:line="265" w:lineRule="auto"/>
        <w:ind w:left="291" w:right="122" w:hanging="10"/>
        <w:jc w:val="center"/>
      </w:pPr>
      <w:r>
        <w:rPr>
          <w:rFonts w:ascii="Times New Roman" w:eastAsia="Times New Roman" w:hAnsi="Times New Roman" w:cs="Times New Roman"/>
        </w:rPr>
        <w:t>Fiscal de Contrato</w:t>
      </w:r>
    </w:p>
    <w:p w14:paraId="6F14E2BD" w14:textId="77777777" w:rsidR="00F83BE9" w:rsidRDefault="00000000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lennob</w:t>
      </w:r>
      <w:r>
        <w:rPr>
          <w:rFonts w:ascii="Times New Roman" w:eastAsia="Times New Roman" w:hAnsi="Times New Roman" w:cs="Times New Roman"/>
        </w:rPr>
        <w:t>v de 2024 , Itabaianinha/SE</w:t>
      </w:r>
    </w:p>
    <w:p w14:paraId="0F4B6227" w14:textId="77777777" w:rsidR="00F83BE9" w:rsidRDefault="00F83BE9">
      <w:pPr>
        <w:sectPr w:rsidR="00F83BE9">
          <w:type w:val="continuous"/>
          <w:pgSz w:w="16834" w:h="11902" w:orient="landscape"/>
          <w:pgMar w:top="2002" w:right="11642" w:bottom="1515" w:left="1217" w:header="720" w:footer="720" w:gutter="0"/>
          <w:cols w:space="720"/>
        </w:sectPr>
      </w:pPr>
    </w:p>
    <w:p w14:paraId="5A011E73" w14:textId="77777777" w:rsidR="00F83BE9" w:rsidRDefault="00000000">
      <w:pPr>
        <w:spacing w:after="29"/>
        <w:ind w:left="-1375" w:right="-1613"/>
      </w:pPr>
      <w:r>
        <w:rPr>
          <w:noProof/>
        </w:rPr>
        <mc:AlternateContent>
          <mc:Choice Requires="wpg">
            <w:drawing>
              <wp:inline distT="0" distB="0" distL="0" distR="0" wp14:anchorId="60BDCA4B" wp14:editId="6C06928F">
                <wp:extent cx="3625596" cy="9144"/>
                <wp:effectExtent l="0" t="0" r="0" b="0"/>
                <wp:docPr id="7219" name="Group 7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596" cy="9144"/>
                          <a:chOff x="0" y="0"/>
                          <a:chExt cx="3625596" cy="9144"/>
                        </a:xfrm>
                      </wpg:grpSpPr>
                      <wps:wsp>
                        <wps:cNvPr id="7218" name="Shape 7218"/>
                        <wps:cNvSpPr/>
                        <wps:spPr>
                          <a:xfrm>
                            <a:off x="0" y="0"/>
                            <a:ext cx="3625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596" h="9144">
                                <a:moveTo>
                                  <a:pt x="0" y="4572"/>
                                </a:moveTo>
                                <a:lnTo>
                                  <a:pt x="36255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19" style="width:285.48pt;height:0.720001pt;mso-position-horizontal-relative:char;mso-position-vertical-relative:line" coordsize="36255,91">
                <v:shape id="Shape 7218" style="position:absolute;width:36255;height:91;left:0;top:0;" coordsize="3625596,9144" path="m0,4572l362559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7FA0907" w14:textId="77777777" w:rsidR="00F83BE9" w:rsidRDefault="00000000">
      <w:pPr>
        <w:spacing w:after="3"/>
        <w:ind w:left="118" w:hanging="10"/>
      </w:pPr>
      <w:r>
        <w:rPr>
          <w:rFonts w:ascii="Times New Roman" w:eastAsia="Times New Roman" w:hAnsi="Times New Roman" w:cs="Times New Roman"/>
        </w:rPr>
        <w:t>Ingrid Alicia Lima Fonseca</w:t>
      </w:r>
    </w:p>
    <w:p w14:paraId="4E3936EC" w14:textId="77777777" w:rsidR="00F83BE9" w:rsidRDefault="00000000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Secretária Municipal de Saúde</w:t>
      </w:r>
    </w:p>
    <w:p w14:paraId="03FCCC70" w14:textId="77777777" w:rsidR="00F83BE9" w:rsidRDefault="00000000">
      <w:pPr>
        <w:spacing w:after="3" w:line="265" w:lineRule="auto"/>
        <w:ind w:left="291" w:right="274" w:hanging="10"/>
        <w:jc w:val="center"/>
      </w:pPr>
      <w:r>
        <w:rPr>
          <w:rFonts w:ascii="Times New Roman" w:eastAsia="Times New Roman" w:hAnsi="Times New Roman" w:cs="Times New Roman"/>
        </w:rPr>
        <w:t>Decreto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1 10/2022</w:t>
      </w:r>
    </w:p>
    <w:sectPr w:rsidR="00F83BE9">
      <w:type w:val="continuous"/>
      <w:pgSz w:w="16834" w:h="11902" w:orient="landscape"/>
      <w:pgMar w:top="2002" w:right="3391" w:bottom="1515" w:left="10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E9"/>
    <w:rsid w:val="001E64D3"/>
    <w:rsid w:val="005024D6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0DB6"/>
  <w15:docId w15:val="{EE598BE7-88EA-4E26-B504-2A0EED7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2024-12-09T18:36:00Z</dcterms:created>
  <dcterms:modified xsi:type="dcterms:W3CDTF">2024-12-09T18:36:00Z</dcterms:modified>
</cp:coreProperties>
</file>