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4" w:type="dxa"/>
        <w:tblInd w:w="0" w:type="dxa"/>
        <w:tblCellMar>
          <w:top w:w="151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3"/>
        <w:gridCol w:w="6001"/>
      </w:tblGrid>
      <w:tr w:rsidR="00DB511C" w:rsidRPr="00AA2FB3" w14:paraId="707C7F45" w14:textId="77777777" w:rsidTr="004415C6">
        <w:trPr>
          <w:trHeight w:val="1398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9DE8" w14:textId="77777777" w:rsidR="00381CB9" w:rsidRPr="00AA2FB3" w:rsidRDefault="00E7548D" w:rsidP="00E05771">
            <w:pPr>
              <w:spacing w:after="0" w:line="276" w:lineRule="auto"/>
              <w:ind w:left="150" w:right="231" w:firstLine="0"/>
              <w:jc w:val="center"/>
              <w:rPr>
                <w:rFonts w:eastAsia="Calibri"/>
                <w:noProof/>
                <w:color w:val="auto"/>
                <w:szCs w:val="24"/>
              </w:rPr>
            </w:pPr>
            <w:r w:rsidRPr="00AA2FB3">
              <w:rPr>
                <w:rFonts w:eastAsia="Calibri"/>
                <w:noProof/>
                <w:color w:val="auto"/>
                <w:szCs w:val="24"/>
              </w:rPr>
              <w:t xml:space="preserve"> </w:t>
            </w:r>
            <w:r w:rsidR="004415C6" w:rsidRPr="00AA2FB3">
              <w:rPr>
                <w:noProof/>
                <w:color w:val="auto"/>
                <w:szCs w:val="24"/>
              </w:rPr>
              <w:drawing>
                <wp:inline distT="0" distB="0" distL="0" distR="0" wp14:anchorId="0089556D" wp14:editId="36CF95D7">
                  <wp:extent cx="586740" cy="579016"/>
                  <wp:effectExtent l="0" t="0" r="3810" b="0"/>
                  <wp:docPr id="2" name="Image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096" cy="583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DDBF2" w14:textId="59B74D92" w:rsidR="004415C6" w:rsidRPr="00AA2FB3" w:rsidRDefault="004415C6" w:rsidP="00E05771">
            <w:pPr>
              <w:spacing w:after="0" w:line="276" w:lineRule="auto"/>
              <w:ind w:left="150" w:right="231" w:firstLine="0"/>
              <w:jc w:val="center"/>
              <w:rPr>
                <w:b/>
                <w:bCs/>
                <w:color w:val="auto"/>
                <w:szCs w:val="24"/>
              </w:rPr>
            </w:pPr>
            <w:r w:rsidRPr="00AA2FB3">
              <w:rPr>
                <w:b/>
                <w:bCs/>
                <w:color w:val="auto"/>
                <w:sz w:val="20"/>
                <w:szCs w:val="20"/>
              </w:rPr>
              <w:t>PREFEITURA MUNICIPAL DE ITABAIANINHA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7D6E" w14:textId="77777777" w:rsidR="007C6097" w:rsidRPr="00AA2FB3" w:rsidRDefault="007C6097" w:rsidP="00DB511C">
            <w:pPr>
              <w:spacing w:after="0" w:line="276" w:lineRule="auto"/>
              <w:ind w:left="0" w:right="0" w:firstLine="0"/>
              <w:jc w:val="center"/>
              <w:rPr>
                <w:b/>
                <w:color w:val="auto"/>
                <w:szCs w:val="24"/>
                <w:lang w:val="pt-PT" w:eastAsia="en-US"/>
              </w:rPr>
            </w:pPr>
          </w:p>
          <w:p w14:paraId="2C4BBC1D" w14:textId="639BC508" w:rsidR="00381CB9" w:rsidRPr="00AA2FB3" w:rsidRDefault="00902741" w:rsidP="00DB511C">
            <w:pPr>
              <w:spacing w:after="0" w:line="276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AA2FB3">
              <w:rPr>
                <w:b/>
                <w:color w:val="auto"/>
                <w:sz w:val="32"/>
                <w:szCs w:val="32"/>
                <w:lang w:val="pt-PT" w:eastAsia="en-US"/>
              </w:rPr>
              <w:t>SEC</w:t>
            </w:r>
            <w:r w:rsidR="007838E4" w:rsidRPr="00AA2FB3">
              <w:rPr>
                <w:b/>
                <w:color w:val="auto"/>
                <w:sz w:val="32"/>
                <w:szCs w:val="32"/>
                <w:lang w:val="pt-PT" w:eastAsia="en-US"/>
              </w:rPr>
              <w:t>RET</w:t>
            </w:r>
            <w:r w:rsidR="00E05771" w:rsidRPr="00AA2FB3">
              <w:rPr>
                <w:b/>
                <w:color w:val="auto"/>
                <w:sz w:val="32"/>
                <w:szCs w:val="32"/>
                <w:lang w:val="pt-PT" w:eastAsia="en-US"/>
              </w:rPr>
              <w:t>ARIA MUNICIPAL DE</w:t>
            </w:r>
            <w:r w:rsidRPr="00AA2FB3">
              <w:rPr>
                <w:b/>
                <w:color w:val="auto"/>
                <w:sz w:val="32"/>
                <w:szCs w:val="32"/>
                <w:lang w:val="pt-PT" w:eastAsia="en-US"/>
              </w:rPr>
              <w:t xml:space="preserve"> E</w:t>
            </w:r>
            <w:r w:rsidR="00DB511C" w:rsidRPr="00AA2FB3">
              <w:rPr>
                <w:b/>
                <w:color w:val="auto"/>
                <w:sz w:val="32"/>
                <w:szCs w:val="32"/>
                <w:lang w:val="pt-PT" w:eastAsia="en-US"/>
              </w:rPr>
              <w:t xml:space="preserve">DUCAÇÃO </w:t>
            </w:r>
          </w:p>
        </w:tc>
      </w:tr>
    </w:tbl>
    <w:p w14:paraId="732B78FE" w14:textId="77777777" w:rsidR="00E77DCC" w:rsidRPr="00AA2FB3" w:rsidRDefault="00E77DCC" w:rsidP="00E77DCC">
      <w:pPr>
        <w:spacing w:after="0" w:line="240" w:lineRule="auto"/>
        <w:ind w:left="0" w:right="0" w:firstLine="0"/>
        <w:jc w:val="center"/>
        <w:rPr>
          <w:b/>
          <w:color w:val="auto"/>
          <w:szCs w:val="24"/>
          <w:u w:val="single" w:color="000000"/>
        </w:rPr>
      </w:pPr>
    </w:p>
    <w:p w14:paraId="65CD9D16" w14:textId="71FA6E76" w:rsidR="00381CB9" w:rsidRPr="00AA2FB3" w:rsidRDefault="00A531FB">
      <w:pPr>
        <w:spacing w:after="439" w:line="240" w:lineRule="auto"/>
        <w:ind w:left="0" w:right="0" w:firstLine="0"/>
        <w:jc w:val="center"/>
        <w:rPr>
          <w:b/>
          <w:color w:val="auto"/>
          <w:szCs w:val="24"/>
          <w:u w:val="single"/>
        </w:rPr>
      </w:pPr>
      <w:r w:rsidRPr="00AA2FB3">
        <w:rPr>
          <w:b/>
          <w:color w:val="auto"/>
          <w:szCs w:val="24"/>
          <w:u w:val="single" w:color="000000"/>
        </w:rPr>
        <w:t>EDITAL DE CHAMAMENTO PÚBLICO SIMPLIFICADO</w:t>
      </w:r>
    </w:p>
    <w:p w14:paraId="2EC4A3C9" w14:textId="77777777" w:rsidR="00114EEC" w:rsidRPr="00AA2FB3" w:rsidRDefault="00114EEC" w:rsidP="00114EEC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Cs w:val="24"/>
        </w:rPr>
      </w:pPr>
    </w:p>
    <w:p w14:paraId="7D895EDC" w14:textId="5B3D05F4" w:rsidR="00114EEC" w:rsidRPr="00AA2FB3" w:rsidRDefault="00114EEC" w:rsidP="00114EEC">
      <w:pPr>
        <w:spacing w:after="439" w:line="240" w:lineRule="auto"/>
        <w:ind w:left="0" w:right="0" w:firstLine="0"/>
        <w:jc w:val="center"/>
        <w:rPr>
          <w:rFonts w:eastAsiaTheme="minorEastAsia"/>
          <w:b/>
          <w:bCs/>
          <w:szCs w:val="24"/>
        </w:rPr>
      </w:pPr>
      <w:r w:rsidRPr="00AA2FB3">
        <w:rPr>
          <w:rFonts w:eastAsiaTheme="minorEastAsia"/>
          <w:szCs w:val="24"/>
        </w:rPr>
        <w:t xml:space="preserve"> </w:t>
      </w:r>
      <w:r w:rsidRPr="00AA2FB3">
        <w:rPr>
          <w:rFonts w:eastAsiaTheme="minorEastAsia"/>
          <w:b/>
          <w:bCs/>
          <w:szCs w:val="24"/>
        </w:rPr>
        <w:t>DIVULGA RESULTADO FINAL DO PROCESSO SELETIVO SIMPLIFICADO PARA MONITOR VOLUNTÁRIO</w:t>
      </w:r>
    </w:p>
    <w:p w14:paraId="47917BE5" w14:textId="39757F03" w:rsidR="00114EEC" w:rsidRPr="00AA2FB3" w:rsidRDefault="00114EEC" w:rsidP="00114EEC">
      <w:pPr>
        <w:spacing w:after="439" w:line="240" w:lineRule="auto"/>
        <w:ind w:left="0" w:right="0" w:firstLine="0"/>
        <w:rPr>
          <w:bCs/>
          <w:color w:val="auto"/>
          <w:szCs w:val="24"/>
        </w:rPr>
      </w:pPr>
      <w:r w:rsidRPr="00AA2FB3">
        <w:rPr>
          <w:bCs/>
          <w:color w:val="auto"/>
          <w:szCs w:val="24"/>
        </w:rPr>
        <w:t>A Prefeitura Municipal de Itabaianinha,</w:t>
      </w:r>
      <w:r w:rsidR="005369B0" w:rsidRPr="00AA2FB3">
        <w:rPr>
          <w:bCs/>
          <w:color w:val="auto"/>
          <w:szCs w:val="24"/>
        </w:rPr>
        <w:t xml:space="preserve"> </w:t>
      </w:r>
      <w:r w:rsidRPr="00AA2FB3">
        <w:rPr>
          <w:bCs/>
          <w:color w:val="auto"/>
          <w:szCs w:val="24"/>
        </w:rPr>
        <w:t>por meio da Secretaria Municipal de Educação, no uso de suas atribuições, torna público o resultado final do Processo Seletivo Simplificado para a composição de quadro de Monitores Voluntários do Programa BRASIL NA ESCOLA, referente ao Edital Nº 01/202</w:t>
      </w:r>
      <w:r w:rsidR="005369B0" w:rsidRPr="00AA2FB3">
        <w:rPr>
          <w:bCs/>
          <w:color w:val="auto"/>
          <w:szCs w:val="24"/>
        </w:rPr>
        <w:t>1</w:t>
      </w:r>
      <w:r w:rsidRPr="00AA2FB3">
        <w:rPr>
          <w:bCs/>
          <w:color w:val="auto"/>
          <w:szCs w:val="24"/>
        </w:rPr>
        <w:t>.</w:t>
      </w:r>
    </w:p>
    <w:p w14:paraId="334AED23" w14:textId="77777777" w:rsidR="00114EEC" w:rsidRPr="00AA2FB3" w:rsidRDefault="00114EEC" w:rsidP="00114EEC">
      <w:pPr>
        <w:spacing w:after="439" w:line="240" w:lineRule="auto"/>
        <w:ind w:left="0" w:right="0" w:firstLine="0"/>
        <w:rPr>
          <w:bCs/>
          <w:color w:val="auto"/>
          <w:szCs w:val="24"/>
        </w:rPr>
      </w:pPr>
      <w:r w:rsidRPr="00AA2FB3">
        <w:rPr>
          <w:bCs/>
          <w:color w:val="auto"/>
          <w:szCs w:val="24"/>
        </w:rPr>
        <w:t>1. DO RESULTADO</w:t>
      </w:r>
    </w:p>
    <w:p w14:paraId="4F1A4FB6" w14:textId="0227E0AC" w:rsidR="00114EEC" w:rsidRPr="00AA2FB3" w:rsidRDefault="00114EEC" w:rsidP="00114EEC">
      <w:pPr>
        <w:spacing w:after="439" w:line="240" w:lineRule="auto"/>
        <w:ind w:left="0" w:right="0" w:firstLine="0"/>
        <w:rPr>
          <w:bCs/>
          <w:color w:val="auto"/>
          <w:szCs w:val="24"/>
        </w:rPr>
      </w:pPr>
      <w:r w:rsidRPr="00AA2FB3">
        <w:rPr>
          <w:bCs/>
          <w:color w:val="auto"/>
          <w:szCs w:val="24"/>
        </w:rPr>
        <w:t>1.1 A lista dos(as) candidatos(as) classificados(as)</w:t>
      </w:r>
      <w:r w:rsidR="005369B0" w:rsidRPr="00AA2FB3">
        <w:rPr>
          <w:bCs/>
          <w:color w:val="auto"/>
          <w:szCs w:val="24"/>
        </w:rPr>
        <w:t xml:space="preserve"> </w:t>
      </w:r>
      <w:r w:rsidRPr="00AA2FB3">
        <w:rPr>
          <w:bCs/>
          <w:color w:val="auto"/>
          <w:szCs w:val="24"/>
        </w:rPr>
        <w:t>conforme critérios determinados no Edital nº 01/202</w:t>
      </w:r>
      <w:r w:rsidR="005369B0" w:rsidRPr="00AA2FB3">
        <w:rPr>
          <w:bCs/>
          <w:color w:val="auto"/>
          <w:szCs w:val="24"/>
        </w:rPr>
        <w:t>1</w:t>
      </w:r>
      <w:r w:rsidRPr="00AA2FB3">
        <w:rPr>
          <w:bCs/>
          <w:color w:val="auto"/>
          <w:szCs w:val="24"/>
        </w:rPr>
        <w:t>, está contida no quadro abaixo:</w:t>
      </w: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5245"/>
        <w:gridCol w:w="174"/>
        <w:gridCol w:w="5213"/>
      </w:tblGrid>
      <w:tr w:rsidR="00A24227" w:rsidRPr="00AA2FB3" w14:paraId="439977B0" w14:textId="77777777" w:rsidTr="00117BBE">
        <w:tc>
          <w:tcPr>
            <w:tcW w:w="5419" w:type="dxa"/>
            <w:gridSpan w:val="2"/>
            <w:shd w:val="clear" w:color="auto" w:fill="AEAAAA" w:themeFill="background2" w:themeFillShade="BF"/>
          </w:tcPr>
          <w:p w14:paraId="328D9102" w14:textId="51DDEF1F" w:rsidR="00A24227" w:rsidRPr="00AA2FB3" w:rsidRDefault="00A24227" w:rsidP="005F1940">
            <w:pPr>
              <w:spacing w:after="24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ESCOLA MUNICIPAL</w:t>
            </w:r>
          </w:p>
        </w:tc>
        <w:tc>
          <w:tcPr>
            <w:tcW w:w="5213" w:type="dxa"/>
            <w:shd w:val="clear" w:color="auto" w:fill="AEAAAA" w:themeFill="background2" w:themeFillShade="BF"/>
          </w:tcPr>
          <w:p w14:paraId="7C00BE82" w14:textId="77AF8A4F" w:rsidR="00A24227" w:rsidRPr="00AA2FB3" w:rsidRDefault="00A24227" w:rsidP="005F1940">
            <w:pPr>
              <w:spacing w:after="24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MONITOR DE PORTUGUÊS</w:t>
            </w:r>
          </w:p>
        </w:tc>
      </w:tr>
      <w:tr w:rsidR="00A24227" w:rsidRPr="00AA2FB3" w14:paraId="2C7A6248" w14:textId="77777777" w:rsidTr="00A24227">
        <w:tc>
          <w:tcPr>
            <w:tcW w:w="5419" w:type="dxa"/>
            <w:gridSpan w:val="2"/>
          </w:tcPr>
          <w:p w14:paraId="71917B84" w14:textId="6AB38323" w:rsidR="00A24227" w:rsidRPr="00AA2FB3" w:rsidRDefault="00A24227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FRANCISCO MOREIRA DOS SANTOS</w:t>
            </w:r>
          </w:p>
        </w:tc>
        <w:tc>
          <w:tcPr>
            <w:tcW w:w="5213" w:type="dxa"/>
          </w:tcPr>
          <w:p w14:paraId="753C7C53" w14:textId="61BA9DD5" w:rsidR="00A24227" w:rsidRPr="00AA2FB3" w:rsidRDefault="005F1940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JÉSSICA DE JESUS SANTOS</w:t>
            </w:r>
          </w:p>
        </w:tc>
      </w:tr>
      <w:tr w:rsidR="00A24227" w:rsidRPr="00AA2FB3" w14:paraId="1B4324DC" w14:textId="77777777" w:rsidTr="00A24227">
        <w:tc>
          <w:tcPr>
            <w:tcW w:w="5419" w:type="dxa"/>
            <w:gridSpan w:val="2"/>
          </w:tcPr>
          <w:p w14:paraId="6E192DCF" w14:textId="0CBEC84B" w:rsidR="00A24227" w:rsidRPr="00AA2FB3" w:rsidRDefault="00A24227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JOAQUIM SILVEIRA VILANOVA</w:t>
            </w:r>
          </w:p>
        </w:tc>
        <w:tc>
          <w:tcPr>
            <w:tcW w:w="5213" w:type="dxa"/>
          </w:tcPr>
          <w:p w14:paraId="56FF4D3E" w14:textId="0390108D" w:rsidR="00A24227" w:rsidRPr="00AA2FB3" w:rsidRDefault="005F1940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SILVIA SANTOS ALMEIDA</w:t>
            </w:r>
          </w:p>
        </w:tc>
      </w:tr>
      <w:tr w:rsidR="00A24227" w:rsidRPr="00AA2FB3" w14:paraId="26E3CAC5" w14:textId="77777777" w:rsidTr="00A24227">
        <w:tc>
          <w:tcPr>
            <w:tcW w:w="5419" w:type="dxa"/>
            <w:gridSpan w:val="2"/>
          </w:tcPr>
          <w:p w14:paraId="79E9BD85" w14:textId="5527CBDC" w:rsidR="00A24227" w:rsidRPr="00AA2FB3" w:rsidRDefault="00A24227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 xml:space="preserve">JOSÉ PABLO NASCIMENTO COSTA </w:t>
            </w:r>
          </w:p>
        </w:tc>
        <w:tc>
          <w:tcPr>
            <w:tcW w:w="5213" w:type="dxa"/>
          </w:tcPr>
          <w:p w14:paraId="1718A0F6" w14:textId="22BB36AD" w:rsidR="00A24227" w:rsidRPr="00AA2FB3" w:rsidRDefault="005F1940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MÉRCIA COSTA SOUZA SANTANA</w:t>
            </w:r>
          </w:p>
        </w:tc>
      </w:tr>
      <w:tr w:rsidR="00A24227" w:rsidRPr="00AA2FB3" w14:paraId="51F4D5FA" w14:textId="77777777" w:rsidTr="00A24227">
        <w:tc>
          <w:tcPr>
            <w:tcW w:w="5419" w:type="dxa"/>
            <w:gridSpan w:val="2"/>
          </w:tcPr>
          <w:p w14:paraId="0BE6B366" w14:textId="72C4A9A2" w:rsidR="00A24227" w:rsidRPr="00AA2FB3" w:rsidRDefault="00A24227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MARIA FRANCISCA DE JESUS</w:t>
            </w:r>
          </w:p>
        </w:tc>
        <w:tc>
          <w:tcPr>
            <w:tcW w:w="5213" w:type="dxa"/>
          </w:tcPr>
          <w:p w14:paraId="2C7CFCA3" w14:textId="01B0ED6D" w:rsidR="00A24227" w:rsidRPr="00AA2FB3" w:rsidRDefault="005F1940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LEIDE LAURA DOS SANTOS PINHEIRO</w:t>
            </w:r>
          </w:p>
        </w:tc>
      </w:tr>
      <w:tr w:rsidR="00A24227" w:rsidRPr="00AA2FB3" w14:paraId="520282C8" w14:textId="77777777" w:rsidTr="00A24227">
        <w:tc>
          <w:tcPr>
            <w:tcW w:w="5419" w:type="dxa"/>
            <w:gridSpan w:val="2"/>
          </w:tcPr>
          <w:p w14:paraId="38C1ACB7" w14:textId="7DACAF92" w:rsidR="00A24227" w:rsidRPr="00AA2FB3" w:rsidRDefault="00A24227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Prof.ª JOSEFINA ÍRIS LIMEIRA</w:t>
            </w:r>
          </w:p>
        </w:tc>
        <w:tc>
          <w:tcPr>
            <w:tcW w:w="5213" w:type="dxa"/>
          </w:tcPr>
          <w:p w14:paraId="790BBA99" w14:textId="4347B67D" w:rsidR="00A24227" w:rsidRPr="00AA2FB3" w:rsidRDefault="005F1940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MAYANE FRANCISCA DE JESUS</w:t>
            </w:r>
          </w:p>
        </w:tc>
      </w:tr>
      <w:tr w:rsidR="00117BBE" w:rsidRPr="00AA2FB3" w14:paraId="67520DA0" w14:textId="77777777" w:rsidTr="00117BBE">
        <w:tc>
          <w:tcPr>
            <w:tcW w:w="10632" w:type="dxa"/>
            <w:gridSpan w:val="3"/>
            <w:shd w:val="clear" w:color="auto" w:fill="AEAAAA" w:themeFill="background2" w:themeFillShade="BF"/>
          </w:tcPr>
          <w:p w14:paraId="6A234D1C" w14:textId="52E22DC6" w:rsidR="00117BBE" w:rsidRPr="00AA2FB3" w:rsidRDefault="00117BBE" w:rsidP="00117BBE">
            <w:pPr>
              <w:spacing w:after="24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EXCEDENTES</w:t>
            </w:r>
          </w:p>
        </w:tc>
      </w:tr>
      <w:tr w:rsidR="002F01BC" w:rsidRPr="00AA2FB3" w14:paraId="47FC410F" w14:textId="20784B1E" w:rsidTr="002F01BC">
        <w:tc>
          <w:tcPr>
            <w:tcW w:w="5245" w:type="dxa"/>
          </w:tcPr>
          <w:p w14:paraId="170578E9" w14:textId="155E2E32" w:rsidR="002F01BC" w:rsidRPr="00AA2FB3" w:rsidRDefault="002F01BC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FRANCISCO MOREIRA DOS SANTOS</w:t>
            </w:r>
          </w:p>
        </w:tc>
        <w:tc>
          <w:tcPr>
            <w:tcW w:w="5387" w:type="dxa"/>
            <w:gridSpan w:val="2"/>
          </w:tcPr>
          <w:p w14:paraId="41E693FE" w14:textId="5A9F41CC" w:rsidR="002F01BC" w:rsidRPr="00AA2FB3" w:rsidRDefault="002F01BC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JANYELLY FONTES DE ALMEDA SANTOS</w:t>
            </w:r>
          </w:p>
        </w:tc>
      </w:tr>
      <w:tr w:rsidR="002F01BC" w:rsidRPr="00AA2FB3" w14:paraId="7F6C3A30" w14:textId="77777777" w:rsidTr="002F01BC">
        <w:tc>
          <w:tcPr>
            <w:tcW w:w="5245" w:type="dxa"/>
          </w:tcPr>
          <w:p w14:paraId="58067A90" w14:textId="2507677F" w:rsidR="002F01BC" w:rsidRPr="00AA2FB3" w:rsidRDefault="002F01BC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FRANCISCO MOREIRA DOS SANTOS</w:t>
            </w:r>
          </w:p>
        </w:tc>
        <w:tc>
          <w:tcPr>
            <w:tcW w:w="5387" w:type="dxa"/>
            <w:gridSpan w:val="2"/>
          </w:tcPr>
          <w:p w14:paraId="0B98C939" w14:textId="00B90755" w:rsidR="002F01BC" w:rsidRPr="00AA2FB3" w:rsidRDefault="002F01BC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STEFANI OLIVEIRA DO NASCIMENTO</w:t>
            </w:r>
          </w:p>
        </w:tc>
      </w:tr>
      <w:tr w:rsidR="002F01BC" w:rsidRPr="00AA2FB3" w14:paraId="2EE9312F" w14:textId="77777777" w:rsidTr="002F01BC">
        <w:tc>
          <w:tcPr>
            <w:tcW w:w="5245" w:type="dxa"/>
          </w:tcPr>
          <w:p w14:paraId="3A40DD25" w14:textId="2CE008ED" w:rsidR="002F01BC" w:rsidRPr="00AA2FB3" w:rsidRDefault="002F01BC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FRANCISCO MOREIRA DOS SANTOS</w:t>
            </w:r>
          </w:p>
        </w:tc>
        <w:tc>
          <w:tcPr>
            <w:tcW w:w="5387" w:type="dxa"/>
            <w:gridSpan w:val="2"/>
          </w:tcPr>
          <w:p w14:paraId="6570AEA7" w14:textId="2C7F028C" w:rsidR="002F01BC" w:rsidRPr="00AA2FB3" w:rsidRDefault="002F01BC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MARIA LARISSA SANTOS</w:t>
            </w:r>
          </w:p>
        </w:tc>
      </w:tr>
      <w:tr w:rsidR="002F01BC" w:rsidRPr="00AA2FB3" w14:paraId="2C02BBC9" w14:textId="32C229A8" w:rsidTr="002F01BC">
        <w:tc>
          <w:tcPr>
            <w:tcW w:w="5245" w:type="dxa"/>
          </w:tcPr>
          <w:p w14:paraId="621DCB07" w14:textId="340F7444" w:rsidR="002F01BC" w:rsidRPr="00AA2FB3" w:rsidRDefault="002F01BC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lastRenderedPageBreak/>
              <w:t>A ESCOLA PRETENDIDA NÃO ESTÁ INSCRITA NO PROGRAMA</w:t>
            </w:r>
          </w:p>
        </w:tc>
        <w:tc>
          <w:tcPr>
            <w:tcW w:w="5387" w:type="dxa"/>
            <w:gridSpan w:val="2"/>
          </w:tcPr>
          <w:p w14:paraId="5DC4E1FA" w14:textId="419A5D44" w:rsidR="002F01BC" w:rsidRPr="00AA2FB3" w:rsidRDefault="002F01BC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CAROLAINE DANTAS DE SOUZA</w:t>
            </w:r>
          </w:p>
        </w:tc>
      </w:tr>
      <w:tr w:rsidR="00491C2E" w:rsidRPr="00AA2FB3" w14:paraId="742D0B48" w14:textId="77777777" w:rsidTr="002F01BC">
        <w:tc>
          <w:tcPr>
            <w:tcW w:w="5245" w:type="dxa"/>
          </w:tcPr>
          <w:p w14:paraId="47CE587A" w14:textId="4823E7D4" w:rsidR="00491C2E" w:rsidRPr="00AA2FB3" w:rsidRDefault="00452F44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NÃO ATENDIMENTO AO ITEM 2 DO EDITAL</w:t>
            </w:r>
            <w:r w:rsidR="00CE7001" w:rsidRPr="00AA2FB3">
              <w:rPr>
                <w:bCs/>
                <w:color w:val="auto"/>
                <w:szCs w:val="24"/>
              </w:rPr>
              <w:t>, INCISOS I, II, II, IV</w:t>
            </w:r>
          </w:p>
        </w:tc>
        <w:tc>
          <w:tcPr>
            <w:tcW w:w="5387" w:type="dxa"/>
            <w:gridSpan w:val="2"/>
          </w:tcPr>
          <w:p w14:paraId="52251896" w14:textId="4391EB8F" w:rsidR="00491C2E" w:rsidRPr="00AA2FB3" w:rsidRDefault="00491C2E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JESSICA DOS SANTOS</w:t>
            </w:r>
          </w:p>
        </w:tc>
      </w:tr>
      <w:tr w:rsidR="002F01BC" w:rsidRPr="00AA2FB3" w14:paraId="18EE2F9C" w14:textId="65B996CD" w:rsidTr="002F01BC">
        <w:tc>
          <w:tcPr>
            <w:tcW w:w="5245" w:type="dxa"/>
          </w:tcPr>
          <w:p w14:paraId="089D6311" w14:textId="13403B34" w:rsidR="002F01BC" w:rsidRPr="00AA2FB3" w:rsidRDefault="00452F44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NÃO ATENDIMENTO AO ITEM 2 DO EDITAL</w:t>
            </w:r>
            <w:r w:rsidR="00CE7001" w:rsidRPr="00AA2FB3">
              <w:rPr>
                <w:bCs/>
                <w:color w:val="auto"/>
                <w:szCs w:val="24"/>
              </w:rPr>
              <w:t xml:space="preserve"> </w:t>
            </w:r>
            <w:r w:rsidR="00CE7001" w:rsidRPr="00AA2FB3">
              <w:rPr>
                <w:bCs/>
                <w:color w:val="auto"/>
                <w:szCs w:val="24"/>
              </w:rPr>
              <w:t>NÃO ATENDIMENTO AO ITEM 2 DO EDITAL, INCISOS I, II, II, IV</w:t>
            </w:r>
          </w:p>
        </w:tc>
        <w:tc>
          <w:tcPr>
            <w:tcW w:w="5387" w:type="dxa"/>
            <w:gridSpan w:val="2"/>
          </w:tcPr>
          <w:p w14:paraId="1BDB2CA3" w14:textId="66105796" w:rsidR="002F01BC" w:rsidRPr="00AA2FB3" w:rsidRDefault="00491C2E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ERICA VIEIRA SILVA LEITE</w:t>
            </w:r>
          </w:p>
        </w:tc>
      </w:tr>
      <w:tr w:rsidR="002F01BC" w:rsidRPr="00AA2FB3" w14:paraId="00153F69" w14:textId="54895971" w:rsidTr="002F01BC">
        <w:tc>
          <w:tcPr>
            <w:tcW w:w="5245" w:type="dxa"/>
          </w:tcPr>
          <w:p w14:paraId="259FD759" w14:textId="75E4B9CD" w:rsidR="002F01BC" w:rsidRPr="00AA2FB3" w:rsidRDefault="00452F44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NÃO ATENDIMENTO AO ITEM 2 DO EDITAL</w:t>
            </w:r>
            <w:r w:rsidR="00690DA7" w:rsidRPr="00AA2FB3">
              <w:rPr>
                <w:bCs/>
                <w:color w:val="auto"/>
                <w:szCs w:val="24"/>
              </w:rPr>
              <w:t>, INCISO VI</w:t>
            </w:r>
          </w:p>
        </w:tc>
        <w:tc>
          <w:tcPr>
            <w:tcW w:w="5387" w:type="dxa"/>
            <w:gridSpan w:val="2"/>
          </w:tcPr>
          <w:p w14:paraId="34392E60" w14:textId="56BCF24E" w:rsidR="002F01BC" w:rsidRPr="00AA2FB3" w:rsidRDefault="00C45E29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NADINE MONTEIRO DE SANT’ANNA BERGAMIN</w:t>
            </w:r>
          </w:p>
        </w:tc>
      </w:tr>
      <w:tr w:rsidR="002F01BC" w:rsidRPr="00AA2FB3" w14:paraId="5789FC79" w14:textId="15099081" w:rsidTr="002F01BC">
        <w:tc>
          <w:tcPr>
            <w:tcW w:w="5245" w:type="dxa"/>
          </w:tcPr>
          <w:p w14:paraId="4FDC7539" w14:textId="3C46FC1E" w:rsidR="002F01BC" w:rsidRPr="00AA2FB3" w:rsidRDefault="00452F44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NÃO ATENDIMENTO AO ITEM 2 DO EDITAL</w:t>
            </w:r>
            <w:r w:rsidR="00690DA7" w:rsidRPr="00AA2FB3">
              <w:rPr>
                <w:bCs/>
                <w:color w:val="auto"/>
                <w:szCs w:val="24"/>
              </w:rPr>
              <w:t>, INCISO VI</w:t>
            </w:r>
          </w:p>
        </w:tc>
        <w:tc>
          <w:tcPr>
            <w:tcW w:w="5387" w:type="dxa"/>
            <w:gridSpan w:val="2"/>
          </w:tcPr>
          <w:p w14:paraId="2AF955A5" w14:textId="1DA2E33D" w:rsidR="002F01BC" w:rsidRPr="00AA2FB3" w:rsidRDefault="00C45E29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PALOMA BATISTA NASCIMENTO</w:t>
            </w:r>
          </w:p>
        </w:tc>
      </w:tr>
      <w:tr w:rsidR="002F01BC" w:rsidRPr="00AA2FB3" w14:paraId="58FCA067" w14:textId="36D338EB" w:rsidTr="002F01BC">
        <w:tc>
          <w:tcPr>
            <w:tcW w:w="5245" w:type="dxa"/>
          </w:tcPr>
          <w:p w14:paraId="341D095A" w14:textId="79F7EA3E" w:rsidR="002F01BC" w:rsidRPr="00AA2FB3" w:rsidRDefault="00452F44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NÃO ATENDIMENTO AO ITEM 2 DO EDITAL</w:t>
            </w:r>
            <w:r w:rsidR="00CE7001" w:rsidRPr="00AA2FB3">
              <w:rPr>
                <w:bCs/>
                <w:color w:val="auto"/>
                <w:szCs w:val="24"/>
              </w:rPr>
              <w:t>, INCISOS I, II, II, IV</w:t>
            </w:r>
          </w:p>
        </w:tc>
        <w:tc>
          <w:tcPr>
            <w:tcW w:w="5387" w:type="dxa"/>
            <w:gridSpan w:val="2"/>
          </w:tcPr>
          <w:p w14:paraId="603B5354" w14:textId="2C6F5569" w:rsidR="002F01BC" w:rsidRPr="00AA2FB3" w:rsidRDefault="00C45E29" w:rsidP="005F1940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JAMILES DO SANTOS NASCIMENTO</w:t>
            </w:r>
          </w:p>
        </w:tc>
      </w:tr>
    </w:tbl>
    <w:p w14:paraId="4EE2DD42" w14:textId="77777777" w:rsidR="00A24227" w:rsidRPr="00AA2FB3" w:rsidRDefault="00A24227" w:rsidP="00114EEC">
      <w:pPr>
        <w:spacing w:after="439" w:line="240" w:lineRule="auto"/>
        <w:ind w:left="0" w:right="0" w:firstLine="0"/>
        <w:rPr>
          <w:bCs/>
          <w:color w:val="auto"/>
          <w:szCs w:val="24"/>
        </w:rPr>
      </w:pP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5419"/>
        <w:gridCol w:w="5213"/>
      </w:tblGrid>
      <w:tr w:rsidR="005F1940" w:rsidRPr="00AA2FB3" w14:paraId="7639D1B6" w14:textId="77777777" w:rsidTr="00117BBE">
        <w:tc>
          <w:tcPr>
            <w:tcW w:w="5419" w:type="dxa"/>
            <w:shd w:val="clear" w:color="auto" w:fill="AEAAAA" w:themeFill="background2" w:themeFillShade="BF"/>
          </w:tcPr>
          <w:p w14:paraId="7154AFF7" w14:textId="77777777" w:rsidR="005F1940" w:rsidRPr="00AA2FB3" w:rsidRDefault="005F1940" w:rsidP="0008697B">
            <w:pPr>
              <w:spacing w:after="24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ESCOLA MUNICIPAL</w:t>
            </w:r>
          </w:p>
        </w:tc>
        <w:tc>
          <w:tcPr>
            <w:tcW w:w="5213" w:type="dxa"/>
            <w:shd w:val="clear" w:color="auto" w:fill="AEAAAA" w:themeFill="background2" w:themeFillShade="BF"/>
          </w:tcPr>
          <w:p w14:paraId="58EF7A75" w14:textId="3ABF0ABA" w:rsidR="005F1940" w:rsidRPr="00AA2FB3" w:rsidRDefault="005F1940" w:rsidP="0008697B">
            <w:pPr>
              <w:spacing w:after="24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MONITOR DE MATEMÁTICA</w:t>
            </w:r>
          </w:p>
        </w:tc>
      </w:tr>
      <w:tr w:rsidR="005F1940" w:rsidRPr="00AA2FB3" w14:paraId="0B9B108C" w14:textId="77777777" w:rsidTr="0008697B">
        <w:tc>
          <w:tcPr>
            <w:tcW w:w="5419" w:type="dxa"/>
          </w:tcPr>
          <w:p w14:paraId="232F32F2" w14:textId="77777777" w:rsidR="005F1940" w:rsidRPr="00AA2FB3" w:rsidRDefault="005F1940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FRANCISCO MOREIRA DOS SANTOS</w:t>
            </w:r>
          </w:p>
        </w:tc>
        <w:tc>
          <w:tcPr>
            <w:tcW w:w="5213" w:type="dxa"/>
          </w:tcPr>
          <w:p w14:paraId="64C24341" w14:textId="7E2A4834" w:rsidR="005F1940" w:rsidRPr="00AA2FB3" w:rsidRDefault="005C0F92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MENFIS AUGUSTO DE ALMEIDA SANTOS</w:t>
            </w:r>
          </w:p>
        </w:tc>
      </w:tr>
      <w:tr w:rsidR="005F1940" w:rsidRPr="00AA2FB3" w14:paraId="70BD101F" w14:textId="77777777" w:rsidTr="0008697B">
        <w:tc>
          <w:tcPr>
            <w:tcW w:w="5419" w:type="dxa"/>
          </w:tcPr>
          <w:p w14:paraId="56D68EF8" w14:textId="5824C839" w:rsidR="005F1940" w:rsidRPr="00AA2FB3" w:rsidRDefault="007C5B15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JOAQUIM SILVEIRA VILANOVA</w:t>
            </w:r>
          </w:p>
        </w:tc>
        <w:tc>
          <w:tcPr>
            <w:tcW w:w="5213" w:type="dxa"/>
          </w:tcPr>
          <w:p w14:paraId="00379E35" w14:textId="73377129" w:rsidR="005F1940" w:rsidRPr="00AA2FB3" w:rsidRDefault="005F1940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JOSÉ DAS GRAÇAS SANTOS NETO</w:t>
            </w:r>
          </w:p>
        </w:tc>
      </w:tr>
      <w:tr w:rsidR="005F1940" w:rsidRPr="00AA2FB3" w14:paraId="45FFFF05" w14:textId="77777777" w:rsidTr="0008697B">
        <w:tc>
          <w:tcPr>
            <w:tcW w:w="5419" w:type="dxa"/>
          </w:tcPr>
          <w:p w14:paraId="2020704C" w14:textId="77777777" w:rsidR="005F1940" w:rsidRPr="00AA2FB3" w:rsidRDefault="005F1940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 xml:space="preserve">JOSÉ PABLO NASCIMENTO COSTA </w:t>
            </w:r>
          </w:p>
        </w:tc>
        <w:tc>
          <w:tcPr>
            <w:tcW w:w="5213" w:type="dxa"/>
          </w:tcPr>
          <w:p w14:paraId="1780DF37" w14:textId="2C539E2E" w:rsidR="005F1940" w:rsidRPr="00AA2FB3" w:rsidRDefault="005C0F92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ELOISA SANTOS DA CONCEIÇÃO</w:t>
            </w:r>
          </w:p>
        </w:tc>
      </w:tr>
      <w:tr w:rsidR="005F1940" w:rsidRPr="00AA2FB3" w14:paraId="749F9679" w14:textId="77777777" w:rsidTr="0008697B">
        <w:tc>
          <w:tcPr>
            <w:tcW w:w="5419" w:type="dxa"/>
          </w:tcPr>
          <w:p w14:paraId="08E74BF2" w14:textId="77777777" w:rsidR="005F1940" w:rsidRPr="00AA2FB3" w:rsidRDefault="005F1940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MARIA FRANCISCA DE JESUS</w:t>
            </w:r>
          </w:p>
        </w:tc>
        <w:tc>
          <w:tcPr>
            <w:tcW w:w="5213" w:type="dxa"/>
          </w:tcPr>
          <w:p w14:paraId="2C593052" w14:textId="78B43592" w:rsidR="005F1940" w:rsidRPr="00AA2FB3" w:rsidRDefault="001E32DC" w:rsidP="001E32DC">
            <w:pPr>
              <w:spacing w:after="24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-</w:t>
            </w:r>
          </w:p>
        </w:tc>
      </w:tr>
      <w:tr w:rsidR="005F1940" w:rsidRPr="00AA2FB3" w14:paraId="7FA7CD72" w14:textId="77777777" w:rsidTr="0008697B">
        <w:tc>
          <w:tcPr>
            <w:tcW w:w="5419" w:type="dxa"/>
          </w:tcPr>
          <w:p w14:paraId="295C943F" w14:textId="77777777" w:rsidR="005F1940" w:rsidRPr="00AA2FB3" w:rsidRDefault="005F1940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Prof.ª JOSEFINA ÍRIS LIMEIRA</w:t>
            </w:r>
          </w:p>
        </w:tc>
        <w:tc>
          <w:tcPr>
            <w:tcW w:w="5213" w:type="dxa"/>
          </w:tcPr>
          <w:p w14:paraId="5FB00B21" w14:textId="66016E47" w:rsidR="005F1940" w:rsidRPr="00AA2FB3" w:rsidRDefault="005F1940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EDICLARCK DIAS ALVES</w:t>
            </w:r>
          </w:p>
        </w:tc>
      </w:tr>
      <w:tr w:rsidR="007C5B15" w:rsidRPr="00AA2FB3" w14:paraId="1BE8084C" w14:textId="77777777" w:rsidTr="007C5B15">
        <w:tc>
          <w:tcPr>
            <w:tcW w:w="10632" w:type="dxa"/>
            <w:gridSpan w:val="2"/>
            <w:shd w:val="clear" w:color="auto" w:fill="AEAAAA" w:themeFill="background2" w:themeFillShade="BF"/>
          </w:tcPr>
          <w:p w14:paraId="2F3B95A1" w14:textId="3C5283B9" w:rsidR="007C5B15" w:rsidRPr="00AA2FB3" w:rsidRDefault="007C5B15" w:rsidP="007C5B15">
            <w:pPr>
              <w:spacing w:after="24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EXCEDENTES</w:t>
            </w:r>
          </w:p>
        </w:tc>
      </w:tr>
      <w:tr w:rsidR="007C5B15" w:rsidRPr="00AA2FB3" w14:paraId="38F08F89" w14:textId="77777777" w:rsidTr="0008697B">
        <w:tc>
          <w:tcPr>
            <w:tcW w:w="5419" w:type="dxa"/>
          </w:tcPr>
          <w:p w14:paraId="6793D0BC" w14:textId="5083917C" w:rsidR="007C5B15" w:rsidRPr="00AA2FB3" w:rsidRDefault="007C5B15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JOAQUIM SILVEIRA VILANOVA</w:t>
            </w:r>
          </w:p>
        </w:tc>
        <w:tc>
          <w:tcPr>
            <w:tcW w:w="5213" w:type="dxa"/>
          </w:tcPr>
          <w:p w14:paraId="2CBBBA8D" w14:textId="53571310" w:rsidR="007C5B15" w:rsidRPr="00AA2FB3" w:rsidRDefault="00491C2E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NARINHA MYLENA ROCHA DA SILVA</w:t>
            </w:r>
          </w:p>
        </w:tc>
      </w:tr>
    </w:tbl>
    <w:p w14:paraId="0F4F9661" w14:textId="2AF57A9A" w:rsidR="005369B0" w:rsidRPr="00AA2FB3" w:rsidRDefault="005369B0" w:rsidP="00114EEC">
      <w:pPr>
        <w:spacing w:after="439" w:line="240" w:lineRule="auto"/>
        <w:ind w:left="0" w:right="0" w:firstLine="0"/>
        <w:rPr>
          <w:bCs/>
          <w:color w:val="auto"/>
          <w:szCs w:val="24"/>
        </w:rPr>
      </w:pPr>
    </w:p>
    <w:p w14:paraId="266D31B3" w14:textId="46186C01" w:rsidR="001E32DC" w:rsidRPr="00AA2FB3" w:rsidRDefault="001E32DC" w:rsidP="00114EEC">
      <w:pPr>
        <w:spacing w:after="439" w:line="240" w:lineRule="auto"/>
        <w:ind w:left="0" w:right="0" w:firstLine="0"/>
        <w:rPr>
          <w:bCs/>
          <w:color w:val="auto"/>
          <w:szCs w:val="24"/>
        </w:rPr>
      </w:pPr>
    </w:p>
    <w:tbl>
      <w:tblPr>
        <w:tblStyle w:val="Tabelacomgrade"/>
        <w:tblW w:w="10632" w:type="dxa"/>
        <w:tblInd w:w="-1139" w:type="dxa"/>
        <w:tblLook w:val="04A0" w:firstRow="1" w:lastRow="0" w:firstColumn="1" w:lastColumn="0" w:noHBand="0" w:noVBand="1"/>
      </w:tblPr>
      <w:tblGrid>
        <w:gridCol w:w="5328"/>
        <w:gridCol w:w="91"/>
        <w:gridCol w:w="5213"/>
      </w:tblGrid>
      <w:tr w:rsidR="001E32DC" w:rsidRPr="00AA2FB3" w14:paraId="63DC7BAD" w14:textId="77777777" w:rsidTr="00117BBE">
        <w:tc>
          <w:tcPr>
            <w:tcW w:w="5419" w:type="dxa"/>
            <w:gridSpan w:val="2"/>
            <w:shd w:val="clear" w:color="auto" w:fill="AEAAAA" w:themeFill="background2" w:themeFillShade="BF"/>
          </w:tcPr>
          <w:p w14:paraId="02C49C69" w14:textId="77777777" w:rsidR="001E32DC" w:rsidRPr="00AA2FB3" w:rsidRDefault="001E32DC" w:rsidP="0008697B">
            <w:pPr>
              <w:spacing w:after="24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ESCOLA MUNICIPAL</w:t>
            </w:r>
          </w:p>
        </w:tc>
        <w:tc>
          <w:tcPr>
            <w:tcW w:w="5213" w:type="dxa"/>
            <w:shd w:val="clear" w:color="auto" w:fill="AEAAAA" w:themeFill="background2" w:themeFillShade="BF"/>
          </w:tcPr>
          <w:p w14:paraId="4BB1176D" w14:textId="1BE343FE" w:rsidR="001E32DC" w:rsidRPr="00AA2FB3" w:rsidRDefault="001E32DC" w:rsidP="0008697B">
            <w:pPr>
              <w:spacing w:after="24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MONITOR DE PSICOLOGIA</w:t>
            </w:r>
          </w:p>
        </w:tc>
      </w:tr>
      <w:tr w:rsidR="001E32DC" w:rsidRPr="00AA2FB3" w14:paraId="64B1EB08" w14:textId="77777777" w:rsidTr="001E32DC">
        <w:trPr>
          <w:trHeight w:val="172"/>
        </w:trPr>
        <w:tc>
          <w:tcPr>
            <w:tcW w:w="5419" w:type="dxa"/>
            <w:gridSpan w:val="2"/>
          </w:tcPr>
          <w:p w14:paraId="43D2D6B1" w14:textId="77777777" w:rsidR="001E32DC" w:rsidRPr="00AA2FB3" w:rsidRDefault="001E32DC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JOAQUIM SILVEIRA VILANOVA</w:t>
            </w:r>
          </w:p>
        </w:tc>
        <w:tc>
          <w:tcPr>
            <w:tcW w:w="5213" w:type="dxa"/>
          </w:tcPr>
          <w:p w14:paraId="0A832869" w14:textId="27EBC0D0" w:rsidR="001E32DC" w:rsidRPr="00AA2FB3" w:rsidRDefault="001E32DC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MAIRLA DOS SANTOS MATOS</w:t>
            </w:r>
          </w:p>
        </w:tc>
      </w:tr>
      <w:tr w:rsidR="00117BBE" w:rsidRPr="00AA2FB3" w14:paraId="53E743AB" w14:textId="77777777" w:rsidTr="00117BBE">
        <w:trPr>
          <w:trHeight w:val="172"/>
        </w:trPr>
        <w:tc>
          <w:tcPr>
            <w:tcW w:w="10632" w:type="dxa"/>
            <w:gridSpan w:val="3"/>
            <w:shd w:val="clear" w:color="auto" w:fill="AEAAAA" w:themeFill="background2" w:themeFillShade="BF"/>
          </w:tcPr>
          <w:p w14:paraId="42305986" w14:textId="43F3ED66" w:rsidR="00117BBE" w:rsidRPr="00AA2FB3" w:rsidRDefault="00117BBE" w:rsidP="00117BBE">
            <w:pPr>
              <w:spacing w:after="240" w:line="240" w:lineRule="auto"/>
              <w:ind w:left="0" w:right="0" w:firstLine="0"/>
              <w:jc w:val="center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lastRenderedPageBreak/>
              <w:t>EXCEDENTES</w:t>
            </w:r>
          </w:p>
        </w:tc>
      </w:tr>
      <w:tr w:rsidR="00793C15" w:rsidRPr="00AA2FB3" w14:paraId="3913A7A4" w14:textId="587D6028" w:rsidTr="00793C15">
        <w:tc>
          <w:tcPr>
            <w:tcW w:w="5328" w:type="dxa"/>
          </w:tcPr>
          <w:p w14:paraId="45CBDE15" w14:textId="6C5CAA1F" w:rsidR="00793C15" w:rsidRPr="00AA2FB3" w:rsidRDefault="00793C15" w:rsidP="0008697B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JOAQUIM SILVEIRA VILANOVA</w:t>
            </w:r>
          </w:p>
        </w:tc>
        <w:tc>
          <w:tcPr>
            <w:tcW w:w="5304" w:type="dxa"/>
            <w:gridSpan w:val="2"/>
          </w:tcPr>
          <w:p w14:paraId="5CDEBF1D" w14:textId="39B23FB5" w:rsidR="00793C15" w:rsidRPr="00AA2FB3" w:rsidRDefault="00793C15" w:rsidP="00793C15">
            <w:pPr>
              <w:spacing w:after="240" w:line="240" w:lineRule="auto"/>
              <w:ind w:left="0" w:right="0" w:firstLine="0"/>
              <w:rPr>
                <w:bCs/>
                <w:color w:val="auto"/>
                <w:szCs w:val="24"/>
              </w:rPr>
            </w:pPr>
            <w:r w:rsidRPr="00AA2FB3">
              <w:rPr>
                <w:bCs/>
                <w:color w:val="auto"/>
                <w:szCs w:val="24"/>
              </w:rPr>
              <w:t>IZABELA DE SANTANA NASCIMENTO</w:t>
            </w:r>
          </w:p>
        </w:tc>
      </w:tr>
    </w:tbl>
    <w:p w14:paraId="31F4433F" w14:textId="2F6C9197" w:rsidR="001E32DC" w:rsidRPr="00AA2FB3" w:rsidRDefault="001E32DC" w:rsidP="00114EEC">
      <w:pPr>
        <w:spacing w:after="439" w:line="240" w:lineRule="auto"/>
        <w:ind w:left="0" w:right="0" w:firstLine="0"/>
        <w:rPr>
          <w:bCs/>
          <w:color w:val="auto"/>
          <w:szCs w:val="24"/>
        </w:rPr>
      </w:pPr>
    </w:p>
    <w:p w14:paraId="731A16E8" w14:textId="5E2829AE" w:rsidR="00E464CE" w:rsidRPr="00AA2FB3" w:rsidRDefault="00E53F07" w:rsidP="00114EEC">
      <w:pPr>
        <w:spacing w:after="439" w:line="240" w:lineRule="auto"/>
        <w:ind w:left="0" w:right="0" w:firstLine="0"/>
        <w:rPr>
          <w:bCs/>
          <w:color w:val="auto"/>
          <w:szCs w:val="24"/>
        </w:rPr>
      </w:pPr>
      <w:r w:rsidRPr="00AA2FB3">
        <w:rPr>
          <w:bCs/>
          <w:color w:val="auto"/>
          <w:szCs w:val="24"/>
        </w:rPr>
        <w:t>1.</w:t>
      </w:r>
      <w:r w:rsidRPr="00AA2FB3">
        <w:rPr>
          <w:bCs/>
          <w:color w:val="auto"/>
          <w:szCs w:val="24"/>
        </w:rPr>
        <w:t xml:space="preserve">2 Ficam desde já, os(as) candidatos) classificados(as) cientes de que a convocação se dará por meio </w:t>
      </w:r>
      <w:r w:rsidRPr="00AA2FB3">
        <w:rPr>
          <w:bCs/>
          <w:color w:val="auto"/>
          <w:szCs w:val="24"/>
        </w:rPr>
        <w:t xml:space="preserve">da unidade escolar, </w:t>
      </w:r>
      <w:r w:rsidRPr="00AA2FB3">
        <w:rPr>
          <w:bCs/>
          <w:color w:val="auto"/>
          <w:szCs w:val="24"/>
        </w:rPr>
        <w:t xml:space="preserve">na medida </w:t>
      </w:r>
      <w:r w:rsidRPr="00AA2FB3">
        <w:rPr>
          <w:bCs/>
          <w:color w:val="auto"/>
          <w:szCs w:val="24"/>
        </w:rPr>
        <w:t>em que a</w:t>
      </w:r>
      <w:r w:rsidRPr="00AA2FB3">
        <w:rPr>
          <w:bCs/>
          <w:color w:val="auto"/>
          <w:szCs w:val="24"/>
        </w:rPr>
        <w:t xml:space="preserve"> demanda </w:t>
      </w:r>
      <w:r w:rsidRPr="00AA2FB3">
        <w:rPr>
          <w:bCs/>
          <w:color w:val="auto"/>
          <w:szCs w:val="24"/>
        </w:rPr>
        <w:t>seja necessária</w:t>
      </w:r>
      <w:r w:rsidRPr="00AA2FB3">
        <w:rPr>
          <w:bCs/>
          <w:color w:val="auto"/>
          <w:szCs w:val="24"/>
        </w:rPr>
        <w:t>.</w:t>
      </w:r>
    </w:p>
    <w:p w14:paraId="76754C7C" w14:textId="77777777" w:rsidR="00E53F07" w:rsidRPr="00AA2FB3" w:rsidRDefault="00E53F07" w:rsidP="00114EEC">
      <w:pPr>
        <w:spacing w:after="439" w:line="240" w:lineRule="auto"/>
        <w:ind w:left="0" w:right="0" w:firstLine="0"/>
        <w:rPr>
          <w:bCs/>
          <w:color w:val="auto"/>
          <w:szCs w:val="24"/>
        </w:rPr>
      </w:pPr>
      <w:r w:rsidRPr="00AA2FB3">
        <w:rPr>
          <w:bCs/>
          <w:color w:val="auto"/>
          <w:szCs w:val="24"/>
        </w:rPr>
        <w:t xml:space="preserve">1.3 </w:t>
      </w:r>
      <w:r w:rsidRPr="00AA2FB3">
        <w:rPr>
          <w:bCs/>
          <w:color w:val="auto"/>
          <w:szCs w:val="24"/>
        </w:rPr>
        <w:t>Ficam cientes todos os candidatos(as) classificados(as), que compõem o quadro de reserva do processo seletivo, cuja validade é até 31.12.202</w:t>
      </w:r>
      <w:r w:rsidRPr="00AA2FB3">
        <w:rPr>
          <w:bCs/>
          <w:color w:val="auto"/>
          <w:szCs w:val="24"/>
        </w:rPr>
        <w:t>2</w:t>
      </w:r>
    </w:p>
    <w:p w14:paraId="45D3E18F" w14:textId="1E81EB24" w:rsidR="00E53F07" w:rsidRPr="00AA2FB3" w:rsidRDefault="00E53F07" w:rsidP="00114EEC">
      <w:pPr>
        <w:spacing w:after="439" w:line="240" w:lineRule="auto"/>
        <w:ind w:left="0" w:right="0" w:firstLine="0"/>
        <w:rPr>
          <w:bCs/>
          <w:color w:val="auto"/>
          <w:szCs w:val="24"/>
        </w:rPr>
      </w:pPr>
      <w:r w:rsidRPr="00AA2FB3">
        <w:rPr>
          <w:bCs/>
          <w:color w:val="auto"/>
          <w:szCs w:val="24"/>
        </w:rPr>
        <w:t xml:space="preserve">1.4 </w:t>
      </w:r>
      <w:r w:rsidR="007C5B15" w:rsidRPr="00AA2FB3">
        <w:rPr>
          <w:bCs/>
          <w:color w:val="auto"/>
          <w:szCs w:val="24"/>
        </w:rPr>
        <w:t>Os candidatos excedentes não possuem a ordem de classificação</w:t>
      </w:r>
      <w:r w:rsidR="0046601C" w:rsidRPr="00AA2FB3">
        <w:rPr>
          <w:bCs/>
          <w:color w:val="auto"/>
          <w:szCs w:val="24"/>
        </w:rPr>
        <w:t>.</w:t>
      </w:r>
    </w:p>
    <w:p w14:paraId="18B38FDB" w14:textId="39C65894" w:rsidR="0046601C" w:rsidRPr="00AA2FB3" w:rsidRDefault="0046601C" w:rsidP="00AA2FB3">
      <w:pPr>
        <w:spacing w:after="439" w:line="240" w:lineRule="auto"/>
        <w:ind w:left="0" w:right="0" w:firstLine="0"/>
        <w:rPr>
          <w:bCs/>
          <w:color w:val="auto"/>
          <w:szCs w:val="24"/>
        </w:rPr>
      </w:pPr>
      <w:r w:rsidRPr="00AA2FB3">
        <w:rPr>
          <w:bCs/>
          <w:color w:val="auto"/>
          <w:szCs w:val="24"/>
        </w:rPr>
        <w:t xml:space="preserve">1.5 </w:t>
      </w:r>
      <w:r w:rsidR="00A13DFD" w:rsidRPr="00AA2FB3">
        <w:rPr>
          <w:bCs/>
          <w:color w:val="auto"/>
          <w:szCs w:val="24"/>
        </w:rPr>
        <w:t xml:space="preserve">Os candidatos classificados, além do quantitativo do quadro de vagas </w:t>
      </w:r>
      <w:r w:rsidR="00805A7D" w:rsidRPr="00AA2FB3">
        <w:rPr>
          <w:bCs/>
          <w:color w:val="auto"/>
          <w:szCs w:val="24"/>
        </w:rPr>
        <w:t>o</w:t>
      </w:r>
      <w:r w:rsidR="00A13DFD" w:rsidRPr="00AA2FB3">
        <w:rPr>
          <w:bCs/>
          <w:color w:val="auto"/>
          <w:szCs w:val="24"/>
        </w:rPr>
        <w:t>fertado n</w:t>
      </w:r>
      <w:r w:rsidRPr="00AA2FB3">
        <w:rPr>
          <w:bCs/>
          <w:color w:val="auto"/>
          <w:szCs w:val="24"/>
        </w:rPr>
        <w:t>o</w:t>
      </w:r>
      <w:r w:rsidR="00A13DFD" w:rsidRPr="00AA2FB3">
        <w:rPr>
          <w:bCs/>
          <w:color w:val="auto"/>
          <w:szCs w:val="24"/>
        </w:rPr>
        <w:t xml:space="preserve"> Edital, </w:t>
      </w:r>
      <w:proofErr w:type="gramStart"/>
      <w:r w:rsidR="00A13DFD" w:rsidRPr="00AA2FB3">
        <w:rPr>
          <w:bCs/>
          <w:color w:val="auto"/>
          <w:szCs w:val="24"/>
        </w:rPr>
        <w:t>poderão  ser</w:t>
      </w:r>
      <w:proofErr w:type="gramEnd"/>
      <w:r w:rsidR="00A13DFD" w:rsidRPr="00AA2FB3">
        <w:rPr>
          <w:bCs/>
          <w:color w:val="auto"/>
          <w:szCs w:val="24"/>
        </w:rPr>
        <w:t xml:space="preserve">  convocados  posteriormente  dentro  do  prazo  de  validade  do  certame,  </w:t>
      </w:r>
      <w:r w:rsidRPr="00AA2FB3">
        <w:rPr>
          <w:bCs/>
          <w:color w:val="auto"/>
          <w:szCs w:val="24"/>
        </w:rPr>
        <w:t xml:space="preserve">com lotação em </w:t>
      </w:r>
      <w:r w:rsidR="00805A7D" w:rsidRPr="00AA2FB3">
        <w:rPr>
          <w:bCs/>
          <w:color w:val="auto"/>
          <w:szCs w:val="24"/>
        </w:rPr>
        <w:t>qualquer unidade escolar</w:t>
      </w:r>
      <w:r w:rsidRPr="00AA2FB3">
        <w:rPr>
          <w:bCs/>
          <w:color w:val="auto"/>
          <w:szCs w:val="24"/>
        </w:rPr>
        <w:t xml:space="preserve"> localidade,  ressalvadas  as necessidades  de  vagas  vigentes.</w:t>
      </w:r>
    </w:p>
    <w:p w14:paraId="1EDD7A46" w14:textId="4FA8C5A8" w:rsidR="00E464CE" w:rsidRPr="00AA2FB3" w:rsidRDefault="00E464CE" w:rsidP="00E464CE">
      <w:pPr>
        <w:pBdr>
          <w:bottom w:val="single" w:sz="12" w:space="1" w:color="auto"/>
        </w:pBdr>
        <w:spacing w:after="439" w:line="240" w:lineRule="auto"/>
        <w:ind w:left="0" w:right="0" w:firstLine="0"/>
        <w:jc w:val="center"/>
        <w:rPr>
          <w:bCs/>
          <w:color w:val="auto"/>
          <w:szCs w:val="24"/>
        </w:rPr>
      </w:pPr>
      <w:r w:rsidRPr="00AA2FB3">
        <w:rPr>
          <w:bCs/>
          <w:color w:val="auto"/>
          <w:szCs w:val="24"/>
        </w:rPr>
        <w:t>Itabaianinha, 2</w:t>
      </w:r>
      <w:r w:rsidR="00117BBE" w:rsidRPr="00AA2FB3">
        <w:rPr>
          <w:bCs/>
          <w:color w:val="auto"/>
          <w:szCs w:val="24"/>
        </w:rPr>
        <w:t>9</w:t>
      </w:r>
      <w:r w:rsidRPr="00AA2FB3">
        <w:rPr>
          <w:bCs/>
          <w:color w:val="auto"/>
          <w:szCs w:val="24"/>
        </w:rPr>
        <w:t xml:space="preserve"> de novembro de 2021</w:t>
      </w:r>
    </w:p>
    <w:p w14:paraId="789EC6C6" w14:textId="075CD70E" w:rsidR="00E464CE" w:rsidRPr="00AA2FB3" w:rsidRDefault="00E464CE" w:rsidP="00E464CE">
      <w:pPr>
        <w:pBdr>
          <w:bottom w:val="single" w:sz="12" w:space="1" w:color="auto"/>
        </w:pBdr>
        <w:spacing w:after="439" w:line="240" w:lineRule="auto"/>
        <w:ind w:left="0" w:right="0" w:firstLine="0"/>
        <w:rPr>
          <w:bCs/>
          <w:color w:val="auto"/>
          <w:szCs w:val="24"/>
        </w:rPr>
      </w:pPr>
    </w:p>
    <w:p w14:paraId="3EF32ADB" w14:textId="31A5B270" w:rsidR="00E464CE" w:rsidRPr="00AA2FB3" w:rsidRDefault="00E464CE" w:rsidP="00E464CE">
      <w:pPr>
        <w:spacing w:after="439" w:line="240" w:lineRule="auto"/>
        <w:ind w:left="0" w:right="0" w:firstLine="0"/>
        <w:jc w:val="center"/>
        <w:rPr>
          <w:bCs/>
          <w:color w:val="auto"/>
          <w:szCs w:val="24"/>
        </w:rPr>
      </w:pPr>
      <w:r w:rsidRPr="00AA2FB3">
        <w:rPr>
          <w:bCs/>
          <w:color w:val="auto"/>
          <w:szCs w:val="24"/>
        </w:rPr>
        <w:t>SECRETÁRIO MUNICIPAL DE EDUCAÇÃO</w:t>
      </w:r>
    </w:p>
    <w:sectPr w:rsidR="00E464CE" w:rsidRPr="00AA2FB3">
      <w:headerReference w:type="default" r:id="rId8"/>
      <w:footerReference w:type="default" r:id="rId9"/>
      <w:pgSz w:w="11906" w:h="16838"/>
      <w:pgMar w:top="1421" w:right="1633" w:bottom="184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84AB" w14:textId="77777777" w:rsidR="00856490" w:rsidRDefault="00856490" w:rsidP="00902741">
      <w:pPr>
        <w:spacing w:after="0" w:line="240" w:lineRule="auto"/>
      </w:pPr>
      <w:r>
        <w:separator/>
      </w:r>
    </w:p>
  </w:endnote>
  <w:endnote w:type="continuationSeparator" w:id="0">
    <w:p w14:paraId="3DBFD4DC" w14:textId="77777777" w:rsidR="00856490" w:rsidRDefault="00856490" w:rsidP="0090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88231"/>
      <w:docPartObj>
        <w:docPartGallery w:val="Page Numbers (Bottom of Page)"/>
        <w:docPartUnique/>
      </w:docPartObj>
    </w:sdtPr>
    <w:sdtEndPr/>
    <w:sdtContent>
      <w:p w14:paraId="6B37687B" w14:textId="4CAF85CD" w:rsidR="003063A2" w:rsidRDefault="003063A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B5EA7D5" w14:textId="77777777" w:rsidR="0070759C" w:rsidRDefault="0070759C" w:rsidP="0070759C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761B" w14:textId="77777777" w:rsidR="00856490" w:rsidRDefault="00856490" w:rsidP="00902741">
      <w:pPr>
        <w:spacing w:after="0" w:line="240" w:lineRule="auto"/>
      </w:pPr>
      <w:r>
        <w:separator/>
      </w:r>
    </w:p>
  </w:footnote>
  <w:footnote w:type="continuationSeparator" w:id="0">
    <w:p w14:paraId="7B9E2ECB" w14:textId="77777777" w:rsidR="00856490" w:rsidRDefault="00856490" w:rsidP="0090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FE7C6" w14:textId="77777777" w:rsidR="004415C6" w:rsidRDefault="004415C6" w:rsidP="004415C6">
    <w:pPr>
      <w:spacing w:after="0" w:line="276" w:lineRule="auto"/>
      <w:ind w:left="150" w:right="231" w:firstLine="0"/>
      <w:jc w:val="center"/>
      <w:rPr>
        <w:rFonts w:ascii="Calibri" w:eastAsia="Calibri" w:hAnsi="Calibri" w:cs="Times New Roman"/>
        <w:noProof/>
        <w:color w:val="auto"/>
        <w:szCs w:val="24"/>
      </w:rPr>
    </w:pPr>
    <w:r>
      <w:rPr>
        <w:noProof/>
      </w:rPr>
      <w:drawing>
        <wp:inline distT="0" distB="0" distL="0" distR="0" wp14:anchorId="6A6C0B95" wp14:editId="4E0536DC">
          <wp:extent cx="586740" cy="579016"/>
          <wp:effectExtent l="0" t="0" r="3810" b="0"/>
          <wp:docPr id="1" name="Imagem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096" cy="58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B85BEF" w14:textId="3755F886" w:rsidR="004415C6" w:rsidRDefault="004415C6" w:rsidP="004415C6">
    <w:pPr>
      <w:pStyle w:val="Cabealho"/>
      <w:jc w:val="center"/>
      <w:rPr>
        <w:b/>
        <w:bCs/>
        <w:color w:val="auto"/>
        <w:sz w:val="16"/>
        <w:szCs w:val="14"/>
      </w:rPr>
    </w:pPr>
    <w:r w:rsidRPr="004415C6">
      <w:rPr>
        <w:b/>
        <w:bCs/>
        <w:color w:val="auto"/>
        <w:sz w:val="16"/>
        <w:szCs w:val="14"/>
      </w:rPr>
      <w:t>PREFEITURA MUNICIPAL DE ITABAIANINHA</w:t>
    </w:r>
  </w:p>
  <w:p w14:paraId="782C095D" w14:textId="030A2D4B" w:rsidR="004415C6" w:rsidRDefault="004415C6" w:rsidP="004415C6">
    <w:pPr>
      <w:pStyle w:val="Cabealho"/>
      <w:jc w:val="center"/>
    </w:pPr>
    <w:r>
      <w:rPr>
        <w:b/>
        <w:bCs/>
        <w:color w:val="auto"/>
        <w:sz w:val="16"/>
        <w:szCs w:val="14"/>
      </w:rPr>
      <w:t>SECRETARIA MUNICIPAL DE EDUCAÇÃO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5973"/>
    <w:multiLevelType w:val="hybridMultilevel"/>
    <w:tmpl w:val="9F5E51CA"/>
    <w:lvl w:ilvl="0" w:tplc="01CC7142">
      <w:start w:val="1"/>
      <w:numFmt w:val="upperRoman"/>
      <w:lvlText w:val="%1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2F7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6E1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ECD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693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69B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8B1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DCBC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B01E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97F99"/>
    <w:multiLevelType w:val="multilevel"/>
    <w:tmpl w:val="A6F8FD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C7B7A"/>
    <w:multiLevelType w:val="hybridMultilevel"/>
    <w:tmpl w:val="20AA742C"/>
    <w:lvl w:ilvl="0" w:tplc="5F0004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775DA"/>
    <w:multiLevelType w:val="hybridMultilevel"/>
    <w:tmpl w:val="8098D7E2"/>
    <w:lvl w:ilvl="0" w:tplc="26BE8E4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B146947"/>
    <w:multiLevelType w:val="hybridMultilevel"/>
    <w:tmpl w:val="5B7AE58A"/>
    <w:lvl w:ilvl="0" w:tplc="A8F094D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F20820"/>
    <w:multiLevelType w:val="hybridMultilevel"/>
    <w:tmpl w:val="B7025AF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30A32A49"/>
    <w:multiLevelType w:val="hybridMultilevel"/>
    <w:tmpl w:val="77E4F96E"/>
    <w:lvl w:ilvl="0" w:tplc="B64652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FC2264"/>
    <w:multiLevelType w:val="multilevel"/>
    <w:tmpl w:val="B4686E4C"/>
    <w:lvl w:ilvl="0">
      <w:start w:val="1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B9"/>
    <w:rsid w:val="00030A7B"/>
    <w:rsid w:val="0005360E"/>
    <w:rsid w:val="00074ADB"/>
    <w:rsid w:val="000B014C"/>
    <w:rsid w:val="000C67BC"/>
    <w:rsid w:val="00114EEC"/>
    <w:rsid w:val="00117BBE"/>
    <w:rsid w:val="00156BA8"/>
    <w:rsid w:val="00160E9B"/>
    <w:rsid w:val="001E32DC"/>
    <w:rsid w:val="002355C5"/>
    <w:rsid w:val="00260963"/>
    <w:rsid w:val="0028133F"/>
    <w:rsid w:val="00290BFC"/>
    <w:rsid w:val="002C4EC4"/>
    <w:rsid w:val="002C7EB3"/>
    <w:rsid w:val="002E0C29"/>
    <w:rsid w:val="002F01BC"/>
    <w:rsid w:val="002F4129"/>
    <w:rsid w:val="003063A2"/>
    <w:rsid w:val="00356875"/>
    <w:rsid w:val="00374638"/>
    <w:rsid w:val="00374A30"/>
    <w:rsid w:val="00381CB9"/>
    <w:rsid w:val="00391C7A"/>
    <w:rsid w:val="003B79A4"/>
    <w:rsid w:val="003C22BF"/>
    <w:rsid w:val="00402FD9"/>
    <w:rsid w:val="00425568"/>
    <w:rsid w:val="00435619"/>
    <w:rsid w:val="004415C6"/>
    <w:rsid w:val="00442C76"/>
    <w:rsid w:val="00452F44"/>
    <w:rsid w:val="0046601C"/>
    <w:rsid w:val="00473D6C"/>
    <w:rsid w:val="0047582C"/>
    <w:rsid w:val="00483622"/>
    <w:rsid w:val="00491C2E"/>
    <w:rsid w:val="004C5438"/>
    <w:rsid w:val="00504C9D"/>
    <w:rsid w:val="005131CD"/>
    <w:rsid w:val="005369B0"/>
    <w:rsid w:val="00546762"/>
    <w:rsid w:val="005729A2"/>
    <w:rsid w:val="00582E48"/>
    <w:rsid w:val="00596661"/>
    <w:rsid w:val="005C0F92"/>
    <w:rsid w:val="005D14B0"/>
    <w:rsid w:val="005F1940"/>
    <w:rsid w:val="00631455"/>
    <w:rsid w:val="00634E15"/>
    <w:rsid w:val="00690DA7"/>
    <w:rsid w:val="006E2499"/>
    <w:rsid w:val="006F3A09"/>
    <w:rsid w:val="006F5D33"/>
    <w:rsid w:val="006F6585"/>
    <w:rsid w:val="00703F09"/>
    <w:rsid w:val="007042B7"/>
    <w:rsid w:val="0070759C"/>
    <w:rsid w:val="00710B9B"/>
    <w:rsid w:val="00714051"/>
    <w:rsid w:val="00752384"/>
    <w:rsid w:val="00776829"/>
    <w:rsid w:val="007838E4"/>
    <w:rsid w:val="00787B7C"/>
    <w:rsid w:val="00793C15"/>
    <w:rsid w:val="007C5B15"/>
    <w:rsid w:val="007C6097"/>
    <w:rsid w:val="007E1449"/>
    <w:rsid w:val="008008CE"/>
    <w:rsid w:val="00805A7D"/>
    <w:rsid w:val="00815616"/>
    <w:rsid w:val="00827BB2"/>
    <w:rsid w:val="00856490"/>
    <w:rsid w:val="008E2B1D"/>
    <w:rsid w:val="00902741"/>
    <w:rsid w:val="00914DE2"/>
    <w:rsid w:val="00916450"/>
    <w:rsid w:val="00921FF4"/>
    <w:rsid w:val="0097670E"/>
    <w:rsid w:val="009B6AB6"/>
    <w:rsid w:val="009C605D"/>
    <w:rsid w:val="009D2E9A"/>
    <w:rsid w:val="009E59B6"/>
    <w:rsid w:val="00A1169B"/>
    <w:rsid w:val="00A13DFD"/>
    <w:rsid w:val="00A16855"/>
    <w:rsid w:val="00A24227"/>
    <w:rsid w:val="00A511C7"/>
    <w:rsid w:val="00A531FB"/>
    <w:rsid w:val="00A64E25"/>
    <w:rsid w:val="00A93981"/>
    <w:rsid w:val="00AA2FB3"/>
    <w:rsid w:val="00AA61AD"/>
    <w:rsid w:val="00AE5A49"/>
    <w:rsid w:val="00AF3F79"/>
    <w:rsid w:val="00B74B9E"/>
    <w:rsid w:val="00B9452F"/>
    <w:rsid w:val="00BD69A6"/>
    <w:rsid w:val="00BE69C4"/>
    <w:rsid w:val="00BE7316"/>
    <w:rsid w:val="00BF2270"/>
    <w:rsid w:val="00C445CD"/>
    <w:rsid w:val="00C45E29"/>
    <w:rsid w:val="00C9327F"/>
    <w:rsid w:val="00CE7001"/>
    <w:rsid w:val="00D44FBA"/>
    <w:rsid w:val="00D562A9"/>
    <w:rsid w:val="00DA4043"/>
    <w:rsid w:val="00DB1FAC"/>
    <w:rsid w:val="00DB511C"/>
    <w:rsid w:val="00DC0B0E"/>
    <w:rsid w:val="00DE4A3A"/>
    <w:rsid w:val="00E04C18"/>
    <w:rsid w:val="00E05771"/>
    <w:rsid w:val="00E22E82"/>
    <w:rsid w:val="00E23DBD"/>
    <w:rsid w:val="00E464CE"/>
    <w:rsid w:val="00E53F07"/>
    <w:rsid w:val="00E71239"/>
    <w:rsid w:val="00E7548D"/>
    <w:rsid w:val="00E76F63"/>
    <w:rsid w:val="00E77DCC"/>
    <w:rsid w:val="00E9622B"/>
    <w:rsid w:val="00EC34D3"/>
    <w:rsid w:val="00EC4E3B"/>
    <w:rsid w:val="00F04462"/>
    <w:rsid w:val="00F14367"/>
    <w:rsid w:val="00F24BBE"/>
    <w:rsid w:val="00F60D03"/>
    <w:rsid w:val="00F61046"/>
    <w:rsid w:val="00F926A4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A0B4"/>
  <w15:docId w15:val="{D0A9E3A6-DBFF-4D70-9717-36AB5AAD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1" w:line="351" w:lineRule="auto"/>
      <w:ind w:left="-5" w:right="-6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415" w:line="246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02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2741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9027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2741"/>
    <w:rPr>
      <w:rFonts w:ascii="Arial" w:eastAsia="Arial" w:hAnsi="Arial" w:cs="Arial"/>
      <w:color w:val="000000"/>
      <w:sz w:val="24"/>
    </w:rPr>
  </w:style>
  <w:style w:type="paragraph" w:customStyle="1" w:styleId="Default">
    <w:name w:val="Default"/>
    <w:rsid w:val="00F0446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73D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9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6A4"/>
    <w:rPr>
      <w:rFonts w:ascii="Tahoma" w:eastAsia="Arial" w:hAnsi="Tahoma" w:cs="Tahoma"/>
      <w:color w:val="000000"/>
      <w:sz w:val="16"/>
      <w:szCs w:val="16"/>
    </w:rPr>
  </w:style>
  <w:style w:type="table" w:styleId="Tabelacomgrade">
    <w:name w:val="Table Grid"/>
    <w:basedOn w:val="Tabelanormal"/>
    <w:uiPriority w:val="39"/>
    <w:rsid w:val="00A24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</dc:creator>
  <cp:lastModifiedBy>FABIA</cp:lastModifiedBy>
  <cp:revision>16</cp:revision>
  <cp:lastPrinted>2021-11-23T21:33:00Z</cp:lastPrinted>
  <dcterms:created xsi:type="dcterms:W3CDTF">2021-11-23T21:34:00Z</dcterms:created>
  <dcterms:modified xsi:type="dcterms:W3CDTF">2021-11-29T14:25:00Z</dcterms:modified>
</cp:coreProperties>
</file>