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8968" w14:textId="37D7E18C" w:rsidR="00604C57" w:rsidRPr="00604C57" w:rsidRDefault="00604C57" w:rsidP="00604C57">
      <w:pPr>
        <w:pStyle w:val="SemEspaamento"/>
        <w:jc w:val="center"/>
        <w:rPr>
          <w:b/>
          <w:bCs/>
          <w:sz w:val="28"/>
          <w:szCs w:val="28"/>
        </w:rPr>
      </w:pPr>
      <w:r w:rsidRPr="00604C57">
        <w:rPr>
          <w:b/>
          <w:bCs/>
          <w:sz w:val="28"/>
          <w:szCs w:val="28"/>
        </w:rPr>
        <w:t>MONITORAMENTO DOS JULGAMENTOS DAS CONTAS PÚBLICAS DE ITABAIANINHA</w:t>
      </w:r>
    </w:p>
    <w:p w14:paraId="1EF31DD8" w14:textId="77777777" w:rsidR="00604C57" w:rsidRPr="000A4120" w:rsidRDefault="00604C57" w:rsidP="00604C57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Período: 2017-2024</w:t>
      </w:r>
    </w:p>
    <w:p w14:paraId="6FCCB0BF" w14:textId="77777777" w:rsidR="00604C57" w:rsidRPr="000A4120" w:rsidRDefault="00604C57" w:rsidP="00604C57">
      <w:pPr>
        <w:pStyle w:val="SemEspaamento"/>
        <w:rPr>
          <w:rStyle w:val="Hyperlink"/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Fonte: S</w:t>
      </w:r>
      <w:r>
        <w:rPr>
          <w:b/>
          <w:bCs/>
          <w:sz w:val="24"/>
          <w:szCs w:val="24"/>
        </w:rPr>
        <w:t>í</w:t>
      </w:r>
      <w:r w:rsidRPr="000A4120">
        <w:rPr>
          <w:b/>
          <w:bCs/>
          <w:sz w:val="24"/>
          <w:szCs w:val="24"/>
        </w:rPr>
        <w:t xml:space="preserve">tio do TCE/SE disponível em </w:t>
      </w:r>
      <w:hyperlink r:id="rId6" w:history="1">
        <w:r w:rsidRPr="00596D6C">
          <w:rPr>
            <w:rStyle w:val="Hyperlink"/>
            <w:b/>
            <w:bCs/>
            <w:sz w:val="24"/>
            <w:szCs w:val="24"/>
          </w:rPr>
          <w:t>https://www.tcese.tc.br/consultas/ConsultaVirtual.aspx</w:t>
        </w:r>
      </w:hyperlink>
    </w:p>
    <w:p w14:paraId="1AA581F4" w14:textId="7BE7CD65" w:rsidR="00604C57" w:rsidRDefault="00604C57" w:rsidP="00604C57">
      <w:pPr>
        <w:spacing w:line="240" w:lineRule="au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ORGÃO: S</w:t>
      </w:r>
      <w:r>
        <w:rPr>
          <w:b/>
          <w:bCs/>
          <w:sz w:val="24"/>
          <w:szCs w:val="24"/>
        </w:rPr>
        <w:t>uperintendência Municipal de Transportes e Trânsito (SMTT)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1300"/>
        <w:gridCol w:w="1472"/>
        <w:gridCol w:w="2473"/>
        <w:gridCol w:w="1821"/>
        <w:gridCol w:w="2796"/>
        <w:gridCol w:w="3044"/>
      </w:tblGrid>
      <w:tr w:rsidR="00781B19" w:rsidRPr="000A4120" w14:paraId="0ED4C830" w14:textId="77777777" w:rsidTr="00815E86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5A773D23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EXERCICIO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B715D34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1472" w:type="dxa"/>
            <w:shd w:val="clear" w:color="auto" w:fill="AEAAAA" w:themeFill="background2" w:themeFillShade="BF"/>
            <w:vAlign w:val="center"/>
          </w:tcPr>
          <w:p w14:paraId="3711668A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NUMERO PROCESSO</w:t>
            </w:r>
          </w:p>
        </w:tc>
        <w:tc>
          <w:tcPr>
            <w:tcW w:w="2473" w:type="dxa"/>
            <w:shd w:val="clear" w:color="auto" w:fill="AEAAAA" w:themeFill="background2" w:themeFillShade="BF"/>
            <w:vAlign w:val="center"/>
          </w:tcPr>
          <w:p w14:paraId="31977D06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DATA DE ENTRADA/AUTUAÇÃO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BA40E32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LOCALIZAÇÃO ATUAL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FC164C9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JULGADO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9445DF1" w14:textId="77777777" w:rsidR="00604C57" w:rsidRPr="000A4120" w:rsidRDefault="00604C57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0A4120">
              <w:rPr>
                <w:b/>
                <w:bCs/>
                <w:sz w:val="20"/>
                <w:szCs w:val="20"/>
              </w:rPr>
              <w:t>ULTIMA MOVIMENTAÇÃO</w:t>
            </w:r>
          </w:p>
        </w:tc>
      </w:tr>
      <w:tr w:rsidR="00781B19" w:rsidRPr="000A4120" w14:paraId="2BF9CE7E" w14:textId="77777777" w:rsidTr="00815E86">
        <w:tc>
          <w:tcPr>
            <w:tcW w:w="0" w:type="auto"/>
            <w:vAlign w:val="center"/>
          </w:tcPr>
          <w:p w14:paraId="1410808E" w14:textId="77777777" w:rsidR="00604C57" w:rsidRPr="000A4120" w:rsidRDefault="00604C57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vMerge w:val="restart"/>
            <w:vAlign w:val="center"/>
          </w:tcPr>
          <w:p w14:paraId="58207404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Antônio Carlos Silva</w:t>
            </w:r>
          </w:p>
        </w:tc>
        <w:tc>
          <w:tcPr>
            <w:tcW w:w="1472" w:type="dxa"/>
            <w:vAlign w:val="center"/>
          </w:tcPr>
          <w:p w14:paraId="700FB2A3" w14:textId="66BDD0F5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006365/</w:t>
            </w:r>
            <w:r w:rsidR="00815E8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18</w:t>
            </w:r>
          </w:p>
        </w:tc>
        <w:tc>
          <w:tcPr>
            <w:tcW w:w="2473" w:type="dxa"/>
            <w:vAlign w:val="center"/>
          </w:tcPr>
          <w:p w14:paraId="25451AB7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20/04/18-18/09/18</w:t>
            </w:r>
          </w:p>
        </w:tc>
        <w:tc>
          <w:tcPr>
            <w:tcW w:w="0" w:type="auto"/>
            <w:vAlign w:val="center"/>
          </w:tcPr>
          <w:p w14:paraId="671EAFED" w14:textId="02B95AE7" w:rsidR="00604C57" w:rsidRPr="000A4120" w:rsidRDefault="007D37A4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</w:t>
            </w:r>
            <w:r w:rsidR="004E1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Geral</w:t>
            </w:r>
          </w:p>
        </w:tc>
        <w:tc>
          <w:tcPr>
            <w:tcW w:w="0" w:type="auto"/>
            <w:vAlign w:val="center"/>
          </w:tcPr>
          <w:p w14:paraId="1F5001F3" w14:textId="77777777" w:rsidR="00604C57" w:rsidRPr="00C504F8" w:rsidRDefault="00604C57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24/02/21- Decisão TC 22029 - Regular</w:t>
            </w:r>
          </w:p>
        </w:tc>
        <w:tc>
          <w:tcPr>
            <w:tcW w:w="0" w:type="auto"/>
            <w:vAlign w:val="center"/>
          </w:tcPr>
          <w:p w14:paraId="5B677B80" w14:textId="1881CAAD" w:rsidR="00604C57" w:rsidRPr="000A4120" w:rsidRDefault="00604C57" w:rsidP="007706CA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</w:t>
            </w:r>
            <w:r w:rsidR="007D37A4">
              <w:rPr>
                <w:sz w:val="20"/>
                <w:szCs w:val="20"/>
              </w:rPr>
              <w:t>5</w:t>
            </w:r>
            <w:r w:rsidRPr="000A4120">
              <w:rPr>
                <w:sz w:val="20"/>
                <w:szCs w:val="20"/>
              </w:rPr>
              <w:t>/0</w:t>
            </w:r>
            <w:r w:rsidR="007D37A4">
              <w:rPr>
                <w:sz w:val="20"/>
                <w:szCs w:val="20"/>
              </w:rPr>
              <w:t>4</w:t>
            </w:r>
            <w:r w:rsidRPr="000A4120">
              <w:rPr>
                <w:sz w:val="20"/>
                <w:szCs w:val="20"/>
              </w:rPr>
              <w:t>/2</w:t>
            </w:r>
            <w:r w:rsidR="007D37A4">
              <w:rPr>
                <w:sz w:val="20"/>
                <w:szCs w:val="20"/>
              </w:rPr>
              <w:t xml:space="preserve">4 </w:t>
            </w:r>
            <w:r w:rsidRPr="000A4120">
              <w:rPr>
                <w:sz w:val="20"/>
                <w:szCs w:val="20"/>
              </w:rPr>
              <w:t>-</w:t>
            </w:r>
            <w:r w:rsidR="007D37A4">
              <w:rPr>
                <w:sz w:val="20"/>
                <w:szCs w:val="20"/>
              </w:rPr>
              <w:t xml:space="preserve"> C</w:t>
            </w:r>
            <w:r w:rsidRPr="000A4120">
              <w:rPr>
                <w:sz w:val="20"/>
                <w:szCs w:val="20"/>
              </w:rPr>
              <w:t xml:space="preserve">oord. </w:t>
            </w:r>
            <w:r w:rsidR="007D37A4">
              <w:rPr>
                <w:sz w:val="20"/>
                <w:szCs w:val="20"/>
              </w:rPr>
              <w:t>J</w:t>
            </w:r>
            <w:r w:rsidRPr="000A4120">
              <w:rPr>
                <w:sz w:val="20"/>
                <w:szCs w:val="20"/>
              </w:rPr>
              <w:t>urídica</w:t>
            </w:r>
          </w:p>
        </w:tc>
      </w:tr>
      <w:tr w:rsidR="00781B19" w:rsidRPr="000A4120" w14:paraId="7728D9AB" w14:textId="77777777" w:rsidTr="00815E86">
        <w:tc>
          <w:tcPr>
            <w:tcW w:w="0" w:type="auto"/>
            <w:vAlign w:val="center"/>
          </w:tcPr>
          <w:p w14:paraId="29738E51" w14:textId="77777777" w:rsidR="00604C57" w:rsidRPr="000A4120" w:rsidRDefault="00604C57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vMerge/>
            <w:vAlign w:val="center"/>
          </w:tcPr>
          <w:p w14:paraId="51278B66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751B96F4" w14:textId="5845EC30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007737/</w:t>
            </w:r>
            <w:r w:rsidR="00815E86">
              <w:rPr>
                <w:sz w:val="20"/>
                <w:szCs w:val="20"/>
              </w:rPr>
              <w:t>20</w:t>
            </w:r>
            <w:r w:rsidRPr="000A4120">
              <w:rPr>
                <w:sz w:val="20"/>
                <w:szCs w:val="20"/>
              </w:rPr>
              <w:t>19</w:t>
            </w:r>
          </w:p>
        </w:tc>
        <w:tc>
          <w:tcPr>
            <w:tcW w:w="2473" w:type="dxa"/>
            <w:vAlign w:val="center"/>
          </w:tcPr>
          <w:p w14:paraId="3E7AF2BF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17/04/19-13/08/19</w:t>
            </w:r>
          </w:p>
        </w:tc>
        <w:tc>
          <w:tcPr>
            <w:tcW w:w="0" w:type="auto"/>
            <w:vAlign w:val="center"/>
          </w:tcPr>
          <w:p w14:paraId="0DBF56A4" w14:textId="5A764831" w:rsidR="00604C57" w:rsidRPr="000A4120" w:rsidRDefault="004E153F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vAlign w:val="center"/>
          </w:tcPr>
          <w:p w14:paraId="006B8F79" w14:textId="77777777" w:rsidR="00604C57" w:rsidRPr="00C504F8" w:rsidRDefault="00604C57" w:rsidP="00801029">
            <w:pPr>
              <w:jc w:val="both"/>
              <w:rPr>
                <w:sz w:val="20"/>
                <w:szCs w:val="20"/>
              </w:rPr>
            </w:pPr>
            <w:r w:rsidRPr="00C504F8">
              <w:rPr>
                <w:sz w:val="20"/>
                <w:szCs w:val="20"/>
              </w:rPr>
              <w:t>26/11/2</w:t>
            </w:r>
            <w:r>
              <w:rPr>
                <w:sz w:val="20"/>
                <w:szCs w:val="20"/>
              </w:rPr>
              <w:t>1</w:t>
            </w:r>
            <w:r w:rsidRPr="00C504F8">
              <w:rPr>
                <w:sz w:val="20"/>
                <w:szCs w:val="20"/>
              </w:rPr>
              <w:t>- Decisão TC 22671 - Regular com Ressalva</w:t>
            </w:r>
          </w:p>
        </w:tc>
        <w:tc>
          <w:tcPr>
            <w:tcW w:w="0" w:type="auto"/>
            <w:vAlign w:val="center"/>
          </w:tcPr>
          <w:p w14:paraId="396BC9C8" w14:textId="2CF48ACF" w:rsidR="00604C57" w:rsidRPr="000A4120" w:rsidRDefault="004E153F" w:rsidP="007706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04C57" w:rsidRPr="000A412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04</w:t>
            </w:r>
            <w:r w:rsidR="00604C57" w:rsidRPr="000A412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="00604C57" w:rsidRPr="000A4120">
              <w:rPr>
                <w:sz w:val="20"/>
                <w:szCs w:val="20"/>
              </w:rPr>
              <w:t xml:space="preserve">- </w:t>
            </w:r>
            <w:r w:rsidR="007D37A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Gabinete da Presidência</w:t>
            </w:r>
          </w:p>
        </w:tc>
      </w:tr>
      <w:tr w:rsidR="00781B19" w:rsidRPr="000A4120" w14:paraId="0E9D77B9" w14:textId="77777777" w:rsidTr="00815E86">
        <w:tc>
          <w:tcPr>
            <w:tcW w:w="0" w:type="auto"/>
            <w:vAlign w:val="center"/>
          </w:tcPr>
          <w:p w14:paraId="75335C85" w14:textId="77777777" w:rsidR="00604C57" w:rsidRPr="000A4120" w:rsidRDefault="00604C57" w:rsidP="00801029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Merge/>
            <w:vAlign w:val="center"/>
          </w:tcPr>
          <w:p w14:paraId="4E714DA1" w14:textId="77777777" w:rsidR="00604C57" w:rsidRPr="000A4120" w:rsidRDefault="00604C57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BBC084E" w14:textId="6DDBB82F" w:rsidR="00604C57" w:rsidRPr="007706CA" w:rsidRDefault="00604C57" w:rsidP="00801029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005608/</w:t>
            </w:r>
            <w:r w:rsidR="00815E86">
              <w:rPr>
                <w:sz w:val="20"/>
                <w:szCs w:val="20"/>
              </w:rPr>
              <w:t>20</w:t>
            </w:r>
            <w:r w:rsidRPr="007706CA">
              <w:rPr>
                <w:sz w:val="20"/>
                <w:szCs w:val="20"/>
              </w:rPr>
              <w:t>20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7978AFA" w14:textId="77777777" w:rsidR="00604C57" w:rsidRPr="007706CA" w:rsidRDefault="00604C57" w:rsidP="00801029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17/06/20-24/07/20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B6F5C" w14:textId="6BA9DFDD" w:rsidR="00604C57" w:rsidRPr="007706CA" w:rsidRDefault="00FF30DB" w:rsidP="00F6604F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C14C1" w14:textId="326503F2" w:rsidR="00604C57" w:rsidRPr="007706CA" w:rsidRDefault="00EB57C0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12/07/2024 – Decisão TC 25048 – Regular com ressalva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2587" w14:textId="6A41EEDA" w:rsidR="00604C57" w:rsidRPr="007706CA" w:rsidRDefault="00FF30DB" w:rsidP="007706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726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  <w:r w:rsidR="003726D2">
              <w:rPr>
                <w:sz w:val="20"/>
                <w:szCs w:val="20"/>
              </w:rPr>
              <w:t>/2024</w:t>
            </w:r>
            <w:r w:rsidR="003726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57C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706C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Jurídica execução</w:t>
            </w:r>
          </w:p>
        </w:tc>
      </w:tr>
      <w:tr w:rsidR="003726D2" w:rsidRPr="000A4120" w14:paraId="7BAFE299" w14:textId="77777777" w:rsidTr="00815E86">
        <w:tc>
          <w:tcPr>
            <w:tcW w:w="0" w:type="auto"/>
            <w:vAlign w:val="center"/>
          </w:tcPr>
          <w:p w14:paraId="4A06B937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14:paraId="7EFC57FB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1C832B1" w14:textId="2C03A50A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004003/</w:t>
            </w:r>
            <w:r>
              <w:rPr>
                <w:sz w:val="20"/>
                <w:szCs w:val="20"/>
              </w:rPr>
              <w:t>20</w:t>
            </w:r>
            <w:r w:rsidRPr="007706CA">
              <w:rPr>
                <w:sz w:val="20"/>
                <w:szCs w:val="20"/>
              </w:rPr>
              <w:t>21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84D898A" w14:textId="77777777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16/04/21-21/05/21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259CA" w14:textId="6B4130EC" w:rsidR="003726D2" w:rsidRPr="007706CA" w:rsidRDefault="00FF30DB" w:rsidP="003726D2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B4804" w14:textId="77777777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68CAE" w14:textId="04421DD4" w:rsidR="003726D2" w:rsidRPr="007706CA" w:rsidRDefault="00FF30DB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726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="003726D2">
              <w:rPr>
                <w:sz w:val="20"/>
                <w:szCs w:val="20"/>
              </w:rPr>
              <w:t>/2024</w:t>
            </w:r>
            <w:r w:rsidR="003726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C24F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706C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Jurídica execução</w:t>
            </w:r>
          </w:p>
        </w:tc>
      </w:tr>
      <w:tr w:rsidR="003726D2" w:rsidRPr="000A4120" w14:paraId="709306D0" w14:textId="77777777" w:rsidTr="00815E86">
        <w:tc>
          <w:tcPr>
            <w:tcW w:w="0" w:type="auto"/>
            <w:vAlign w:val="center"/>
          </w:tcPr>
          <w:p w14:paraId="2594FD4C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 w:rsidRPr="000A4120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Merge/>
            <w:vAlign w:val="center"/>
          </w:tcPr>
          <w:p w14:paraId="5FC60DDF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C0F05DE" w14:textId="5F4F5A8B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003791/</w:t>
            </w:r>
            <w:r>
              <w:rPr>
                <w:sz w:val="20"/>
                <w:szCs w:val="20"/>
              </w:rPr>
              <w:t>20</w:t>
            </w:r>
            <w:r w:rsidRPr="007706CA">
              <w:rPr>
                <w:sz w:val="20"/>
                <w:szCs w:val="20"/>
              </w:rPr>
              <w:t>22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760F807" w14:textId="77777777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16/04/22-02/06/22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81156" w14:textId="1995A283" w:rsidR="003726D2" w:rsidRPr="007706CA" w:rsidRDefault="000F6A74" w:rsidP="003726D2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E068D" w14:textId="5BD01DE9" w:rsidR="003726D2" w:rsidRPr="007706CA" w:rsidRDefault="003726D2" w:rsidP="003726D2">
            <w:pPr>
              <w:jc w:val="both"/>
              <w:rPr>
                <w:sz w:val="20"/>
                <w:szCs w:val="20"/>
              </w:rPr>
            </w:pPr>
            <w:r w:rsidRPr="007706CA">
              <w:rPr>
                <w:sz w:val="20"/>
                <w:szCs w:val="20"/>
              </w:rPr>
              <w:t>19/10/2023 – Decisão TC 24276 - Regularidade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E4829" w14:textId="26575CEC" w:rsidR="003726D2" w:rsidRPr="007706CA" w:rsidRDefault="00822065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F6A74">
              <w:rPr>
                <w:sz w:val="20"/>
                <w:szCs w:val="20"/>
              </w:rPr>
              <w:t>3/06/2024</w:t>
            </w:r>
            <w:r w:rsidR="003726D2" w:rsidRPr="007706CA">
              <w:rPr>
                <w:sz w:val="20"/>
                <w:szCs w:val="20"/>
              </w:rPr>
              <w:t xml:space="preserve"> </w:t>
            </w:r>
            <w:r w:rsidR="000F6A74">
              <w:rPr>
                <w:sz w:val="20"/>
                <w:szCs w:val="20"/>
              </w:rPr>
              <w:t>–</w:t>
            </w:r>
            <w:r w:rsidR="003726D2" w:rsidRPr="007706CA">
              <w:rPr>
                <w:sz w:val="20"/>
                <w:szCs w:val="20"/>
              </w:rPr>
              <w:t xml:space="preserve"> </w:t>
            </w:r>
            <w:r w:rsidR="000F6A74">
              <w:rPr>
                <w:sz w:val="20"/>
                <w:szCs w:val="20"/>
              </w:rPr>
              <w:t>Coord. Jurídica de execução</w:t>
            </w:r>
          </w:p>
        </w:tc>
      </w:tr>
      <w:tr w:rsidR="003726D2" w:rsidRPr="000A4120" w14:paraId="214C0986" w14:textId="77777777" w:rsidTr="00815E86">
        <w:tc>
          <w:tcPr>
            <w:tcW w:w="0" w:type="auto"/>
            <w:shd w:val="clear" w:color="auto" w:fill="auto"/>
            <w:vAlign w:val="center"/>
          </w:tcPr>
          <w:p w14:paraId="53794310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0E8D0F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F4666E5" w14:textId="1E3581D4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003871/2023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AE62F25" w14:textId="6B722269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19/04/23- 02/06/23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B4AA6" w14:textId="2F689C23" w:rsidR="003726D2" w:rsidRPr="000A4120" w:rsidRDefault="00822065" w:rsidP="003726D2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Arquivo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BA297" w14:textId="6DE26EA0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19/02/2024- Decisão TC 24608 - Regular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93DFE" w14:textId="6F04D2DC" w:rsidR="003726D2" w:rsidRPr="000A4120" w:rsidRDefault="00822065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726D2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="003726D2">
              <w:rPr>
                <w:sz w:val="20"/>
                <w:szCs w:val="20"/>
              </w:rPr>
              <w:t xml:space="preserve">/2024 </w:t>
            </w:r>
            <w:r>
              <w:rPr>
                <w:sz w:val="20"/>
                <w:szCs w:val="20"/>
              </w:rPr>
              <w:t>–</w:t>
            </w:r>
            <w:r w:rsidRPr="00770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Coord. Jurídica de execução</w:t>
            </w:r>
          </w:p>
        </w:tc>
      </w:tr>
      <w:tr w:rsidR="003726D2" w:rsidRPr="000A4120" w14:paraId="510B9E72" w14:textId="77777777" w:rsidTr="00717F23">
        <w:trPr>
          <w:trHeight w:val="375"/>
        </w:trPr>
        <w:tc>
          <w:tcPr>
            <w:tcW w:w="0" w:type="auto"/>
            <w:shd w:val="clear" w:color="auto" w:fill="auto"/>
            <w:vAlign w:val="center"/>
          </w:tcPr>
          <w:p w14:paraId="7D1621C2" w14:textId="77777777" w:rsidR="003726D2" w:rsidRPr="000A4120" w:rsidRDefault="003726D2" w:rsidP="0037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1A05A3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2572949" w14:textId="4F71CCAE" w:rsidR="003726D2" w:rsidRPr="00717F23" w:rsidRDefault="00717F23" w:rsidP="003726D2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005585/2024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4D7C503" w14:textId="17308247" w:rsidR="003726D2" w:rsidRPr="00717F23" w:rsidRDefault="00717F23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4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</w:t>
            </w:r>
            <w:r w:rsidR="00A844F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/24</w:t>
            </w:r>
            <w:r w:rsidR="00A844F7">
              <w:rPr>
                <w:sz w:val="20"/>
                <w:szCs w:val="20"/>
              </w:rPr>
              <w:t>- 26/07/24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DE8B8" w14:textId="646137DA" w:rsidR="003726D2" w:rsidRPr="00717F23" w:rsidRDefault="00CC24FB" w:rsidP="003726D2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C24FB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1ª Coord. Cont. E Inspe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B283" w14:textId="7F5AA366" w:rsidR="003726D2" w:rsidRPr="00717F23" w:rsidRDefault="00717F23" w:rsidP="00372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E12FF" w14:textId="7BC626D6" w:rsidR="003726D2" w:rsidRPr="00717F23" w:rsidRDefault="00CC24FB" w:rsidP="003726D2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29/07/2024 - </w:t>
            </w:r>
            <w:r w:rsidRPr="00CC24F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Cons. Substituto Alexandre Lessa Lima</w:t>
            </w:r>
          </w:p>
        </w:tc>
      </w:tr>
      <w:tr w:rsidR="003726D2" w:rsidRPr="000A4120" w14:paraId="2EEF5D9C" w14:textId="77777777" w:rsidTr="00717F23">
        <w:trPr>
          <w:trHeight w:val="392"/>
        </w:trPr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5CA6523" w14:textId="77777777" w:rsidR="003726D2" w:rsidRDefault="003726D2" w:rsidP="00372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vMerge/>
            <w:shd w:val="clear" w:color="auto" w:fill="AEAAAA" w:themeFill="background2" w:themeFillShade="BF"/>
            <w:vAlign w:val="center"/>
          </w:tcPr>
          <w:p w14:paraId="0096D4DF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EAAAA" w:themeFill="background2" w:themeFillShade="BF"/>
            <w:vAlign w:val="center"/>
          </w:tcPr>
          <w:p w14:paraId="35712ABB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EAAAA" w:themeFill="background2" w:themeFillShade="BF"/>
            <w:vAlign w:val="center"/>
          </w:tcPr>
          <w:p w14:paraId="518118DB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0A37574" w14:textId="77777777" w:rsidR="003726D2" w:rsidRPr="000A4120" w:rsidRDefault="003726D2" w:rsidP="003726D2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9DDD28E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DE3959C" w14:textId="77777777" w:rsidR="003726D2" w:rsidRPr="000A4120" w:rsidRDefault="003726D2" w:rsidP="003726D2">
            <w:pPr>
              <w:jc w:val="both"/>
              <w:rPr>
                <w:sz w:val="20"/>
                <w:szCs w:val="20"/>
              </w:rPr>
            </w:pPr>
          </w:p>
        </w:tc>
      </w:tr>
    </w:tbl>
    <w:p w14:paraId="156C43BD" w14:textId="77777777" w:rsidR="00604C57" w:rsidRDefault="00604C57" w:rsidP="00604C57"/>
    <w:sectPr w:rsidR="00604C57" w:rsidSect="00AE69EE">
      <w:headerReference w:type="default" r:id="rId7"/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E850" w14:textId="77777777" w:rsidR="001647F7" w:rsidRDefault="001647F7" w:rsidP="00604C57">
      <w:pPr>
        <w:spacing w:after="0" w:line="240" w:lineRule="auto"/>
      </w:pPr>
      <w:r>
        <w:separator/>
      </w:r>
    </w:p>
  </w:endnote>
  <w:endnote w:type="continuationSeparator" w:id="0">
    <w:p w14:paraId="1C733356" w14:textId="77777777" w:rsidR="001647F7" w:rsidRDefault="001647F7" w:rsidP="006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496B" w14:textId="77777777" w:rsidR="001647F7" w:rsidRDefault="001647F7" w:rsidP="00604C57">
      <w:pPr>
        <w:spacing w:after="0" w:line="240" w:lineRule="auto"/>
      </w:pPr>
      <w:r>
        <w:separator/>
      </w:r>
    </w:p>
  </w:footnote>
  <w:footnote w:type="continuationSeparator" w:id="0">
    <w:p w14:paraId="23B9064D" w14:textId="77777777" w:rsidR="001647F7" w:rsidRDefault="001647F7" w:rsidP="006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B8F" w14:textId="77777777" w:rsidR="00604C57" w:rsidRDefault="00604C57" w:rsidP="00604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5398BA" wp14:editId="7C16D3CF">
          <wp:extent cx="733425" cy="60007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76A1B" w14:textId="51FA1155" w:rsidR="00604C57" w:rsidRDefault="00604C57" w:rsidP="00604C57">
    <w:pPr>
      <w:pStyle w:val="Cabealho"/>
      <w:jc w:val="center"/>
      <w:rPr>
        <w:b/>
        <w:bCs/>
      </w:rPr>
    </w:pPr>
    <w:r>
      <w:rPr>
        <w:b/>
        <w:bCs/>
      </w:rPr>
      <w:t>ESTADO DE SERGIPE</w:t>
    </w:r>
  </w:p>
  <w:p w14:paraId="1C98AE56" w14:textId="4E76AE40" w:rsidR="00604C57" w:rsidRDefault="00604C57" w:rsidP="00604C57">
    <w:pPr>
      <w:pStyle w:val="Cabealho"/>
      <w:jc w:val="center"/>
      <w:rPr>
        <w:b/>
        <w:bCs/>
      </w:rPr>
    </w:pPr>
    <w:r w:rsidRPr="000A4120">
      <w:rPr>
        <w:b/>
        <w:bCs/>
      </w:rPr>
      <w:t>PREFEITURA MUNICIPAL DE ITABAIANINHA</w:t>
    </w:r>
  </w:p>
  <w:p w14:paraId="559E8CA0" w14:textId="45AEBEAE" w:rsidR="00604C57" w:rsidRDefault="00604C57" w:rsidP="00604C57">
    <w:pPr>
      <w:jc w:val="right"/>
    </w:pPr>
    <w:r w:rsidRPr="00604C57">
      <w:t>Informação Atualizada em:</w:t>
    </w:r>
    <w:r w:rsidRPr="00270E40">
      <w:t xml:space="preserve"> </w:t>
    </w:r>
    <w:r w:rsidR="00E253C7">
      <w:t>2</w:t>
    </w:r>
    <w:r w:rsidR="00FF30DB">
      <w:t>7</w:t>
    </w:r>
    <w:r w:rsidRPr="00270E40">
      <w:t xml:space="preserve"> de</w:t>
    </w:r>
    <w:r w:rsidR="00F6604F">
      <w:t xml:space="preserve"> </w:t>
    </w:r>
    <w:r w:rsidR="00FF30DB">
      <w:t>deze</w:t>
    </w:r>
    <w:r w:rsidR="008E3DCA">
      <w:t>mbro</w:t>
    </w:r>
    <w:r w:rsidRPr="00270E40">
      <w:t xml:space="preserve"> de 202</w:t>
    </w:r>
    <w:r w:rsidR="00781B1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7"/>
    <w:rsid w:val="000F6A74"/>
    <w:rsid w:val="00154247"/>
    <w:rsid w:val="0016045E"/>
    <w:rsid w:val="001647F7"/>
    <w:rsid w:val="00170D58"/>
    <w:rsid w:val="00175F4E"/>
    <w:rsid w:val="001D5DCC"/>
    <w:rsid w:val="00247D0B"/>
    <w:rsid w:val="00266444"/>
    <w:rsid w:val="00281948"/>
    <w:rsid w:val="002A4EE2"/>
    <w:rsid w:val="002D097C"/>
    <w:rsid w:val="002F17AB"/>
    <w:rsid w:val="003261C1"/>
    <w:rsid w:val="003726D2"/>
    <w:rsid w:val="003F4199"/>
    <w:rsid w:val="00452668"/>
    <w:rsid w:val="004E153F"/>
    <w:rsid w:val="00524B9D"/>
    <w:rsid w:val="00592425"/>
    <w:rsid w:val="005A312E"/>
    <w:rsid w:val="005B2477"/>
    <w:rsid w:val="00604C57"/>
    <w:rsid w:val="0068419C"/>
    <w:rsid w:val="006B4B79"/>
    <w:rsid w:val="00717F23"/>
    <w:rsid w:val="007706CA"/>
    <w:rsid w:val="00776499"/>
    <w:rsid w:val="00781B19"/>
    <w:rsid w:val="007D0602"/>
    <w:rsid w:val="007D1D47"/>
    <w:rsid w:val="007D37A4"/>
    <w:rsid w:val="00815E86"/>
    <w:rsid w:val="00822065"/>
    <w:rsid w:val="008C301E"/>
    <w:rsid w:val="008E3DCA"/>
    <w:rsid w:val="009A5293"/>
    <w:rsid w:val="00A844F7"/>
    <w:rsid w:val="00AE69EE"/>
    <w:rsid w:val="00AE6B08"/>
    <w:rsid w:val="00C12A2C"/>
    <w:rsid w:val="00C714BE"/>
    <w:rsid w:val="00C71CB3"/>
    <w:rsid w:val="00CC24FB"/>
    <w:rsid w:val="00CC751B"/>
    <w:rsid w:val="00DD7DBE"/>
    <w:rsid w:val="00DF57F8"/>
    <w:rsid w:val="00E049C4"/>
    <w:rsid w:val="00E253C7"/>
    <w:rsid w:val="00E463D0"/>
    <w:rsid w:val="00E53F06"/>
    <w:rsid w:val="00E554DF"/>
    <w:rsid w:val="00EB57C0"/>
    <w:rsid w:val="00F25F42"/>
    <w:rsid w:val="00F6604F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DB4"/>
  <w15:chartTrackingRefBased/>
  <w15:docId w15:val="{58B2F163-1201-4179-A61B-C80FD5E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4C5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4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57"/>
  </w:style>
  <w:style w:type="paragraph" w:styleId="Rodap">
    <w:name w:val="footer"/>
    <w:basedOn w:val="Normal"/>
    <w:link w:val="Rodap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57"/>
  </w:style>
  <w:style w:type="character" w:styleId="HiperlinkVisitado">
    <w:name w:val="FollowedHyperlink"/>
    <w:basedOn w:val="Fontepargpadro"/>
    <w:uiPriority w:val="99"/>
    <w:semiHidden/>
    <w:unhideWhenUsed/>
    <w:rsid w:val="00815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ese.tc.br/consultas/ConsultaVirtual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KLEVERTON_CONTROLE</cp:lastModifiedBy>
  <cp:revision>2</cp:revision>
  <dcterms:created xsi:type="dcterms:W3CDTF">2024-12-27T14:30:00Z</dcterms:created>
  <dcterms:modified xsi:type="dcterms:W3CDTF">2024-12-27T14:30:00Z</dcterms:modified>
</cp:coreProperties>
</file>